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color w:val="4472C4" w:themeColor="accent1"/>
        </w:rPr>
        <w:id w:val="654027707"/>
        <w:docPartObj>
          <w:docPartGallery w:val="Cover Pages"/>
          <w:docPartUnique/>
        </w:docPartObj>
      </w:sdtPr>
      <w:sdtEndPr>
        <w:rPr>
          <w:color w:val="auto"/>
        </w:rPr>
      </w:sdtEndPr>
      <w:sdtContent>
        <w:p w:rsidR="00D632D9" w:rsidRDefault="00A66352"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1312" behindDoc="0" locked="0" layoutInCell="1" allowOverlap="1">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AF3A1E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" stroked="f" strokeweight="1pt">
                    <v:fill r:id="rId10" o:title="" recolor="t" rotate="t" type="frame"/>
                  </v:rect>
                </w:pict>
              </mc:Fallback>
            </mc:AlternateContent>
          </w:r>
          <w:r w:rsidR="00FB26BD">
            <w:rPr>
              <w:noProof/>
              <w:color w:val="4472C4" w:themeColor="accent1"/>
              <w:lang w:eastAsia="sl-SI"/>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rsidR="00714228" w:rsidRDefault="00714228" w:rsidP="0049600B">
                                <w:pPr>
                                  <w:jc w:val="center"/>
                                  <w:rPr>
                                    <w:rFonts w:ascii="Segoe UI" w:hAnsi="Segoe UI" w:cs="Segoe UI"/>
                                    <w:sz w:val="56"/>
                                    <w:szCs w:val="56"/>
                                  </w:rPr>
                                </w:pPr>
                              </w:p>
                              <w:p w:rsidR="00714228" w:rsidRDefault="00714228" w:rsidP="0049600B">
                                <w:pPr>
                                  <w:jc w:val="center"/>
                                  <w:rPr>
                                    <w:rFonts w:ascii="Segoe UI" w:hAnsi="Segoe UI" w:cs="Segoe UI"/>
                                    <w:sz w:val="56"/>
                                    <w:szCs w:val="56"/>
                                  </w:rPr>
                                </w:pPr>
                              </w:p>
                              <w:p w:rsidR="00714228" w:rsidRDefault="00714228" w:rsidP="0049600B">
                                <w:pPr>
                                  <w:jc w:val="center"/>
                                  <w:rPr>
                                    <w:rFonts w:ascii="Segoe UI" w:hAnsi="Segoe UI" w:cs="Segoe UI"/>
                                    <w:sz w:val="56"/>
                                    <w:szCs w:val="56"/>
                                  </w:rPr>
                                </w:pPr>
                              </w:p>
                              <w:p w:rsidR="00714228" w:rsidRDefault="00714228" w:rsidP="0049600B">
                                <w:pPr>
                                  <w:jc w:val="center"/>
                                  <w:rPr>
                                    <w:rFonts w:ascii="Segoe UI" w:hAnsi="Segoe UI" w:cs="Segoe UI"/>
                                    <w:sz w:val="56"/>
                                    <w:szCs w:val="56"/>
                                  </w:rPr>
                                </w:pPr>
                              </w:p>
                              <w:p w:rsidR="00714228" w:rsidRDefault="00714228" w:rsidP="0049600B">
                                <w:pPr>
                                  <w:jc w:val="center"/>
                                  <w:rPr>
                                    <w:rFonts w:ascii="Segoe UI" w:hAnsi="Segoe UI" w:cs="Segoe UI"/>
                                    <w:sz w:val="56"/>
                                    <w:szCs w:val="56"/>
                                  </w:rPr>
                                </w:pPr>
                              </w:p>
                              <w:p w:rsidR="00714228" w:rsidRDefault="00714228" w:rsidP="0049600B">
                                <w:pPr>
                                  <w:jc w:val="center"/>
                                  <w:rPr>
                                    <w:rFonts w:ascii="Segoe UI" w:hAnsi="Segoe UI" w:cs="Segoe UI"/>
                                    <w:sz w:val="56"/>
                                    <w:szCs w:val="56"/>
                                  </w:rPr>
                                </w:pPr>
                              </w:p>
                              <w:p w:rsidR="00714228" w:rsidRPr="00F2217D" w:rsidRDefault="00714228" w:rsidP="0049600B">
                                <w:pPr>
                                  <w:jc w:val="center"/>
                                  <w:rPr>
                                    <w:rFonts w:ascii="Segoe UI" w:hAnsi="Segoe UI" w:cs="Segoe UI"/>
                                    <w:sz w:val="36"/>
                                    <w:szCs w:val="36"/>
                                  </w:rPr>
                                </w:pPr>
                              </w:p>
                              <w:p w:rsidR="00714228" w:rsidRPr="008B1A5F" w:rsidRDefault="00714228"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rsidR="00714228" w:rsidRDefault="00714228" w:rsidP="00F2217D">
                                <w:pPr>
                                  <w:spacing w:line="240" w:lineRule="auto"/>
                                  <w:jc w:val="center"/>
                                  <w:rPr>
                                    <w:rFonts w:ascii="Segoe UI" w:eastAsia="Times New Roman" w:hAnsi="Segoe UI" w:cs="Segoe UI"/>
                                    <w:b/>
                                    <w:sz w:val="36"/>
                                    <w:szCs w:val="36"/>
                                    <w:lang w:eastAsia="sl-SI"/>
                                  </w:rPr>
                                </w:pPr>
                              </w:p>
                              <w:p w:rsidR="00714228" w:rsidRDefault="00714228"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rsidR="00714228" w:rsidRPr="00A66352" w:rsidRDefault="00714228"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rsidR="00714228" w:rsidRDefault="0071422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proofErr w:type="gramStart"/>
                                <w:r>
                                  <w:rPr>
                                    <w:rFonts w:ascii="Segoe UI" w:eastAsia="Calibri" w:hAnsi="Segoe UI" w:cs="Segoe UI"/>
                                    <w:i/>
                                    <w:sz w:val="16"/>
                                    <w:szCs w:val="16"/>
                                    <w:lang w:val="pt-BR"/>
                                  </w:rPr>
                                  <w:t>vrsta</w:t>
                                </w:r>
                                <w:proofErr w:type="gramEnd"/>
                                <w:r>
                                  <w:rPr>
                                    <w:rFonts w:ascii="Segoe UI" w:eastAsia="Calibri" w:hAnsi="Segoe UI" w:cs="Segoe UI"/>
                                    <w:i/>
                                    <w:sz w:val="16"/>
                                    <w:szCs w:val="16"/>
                                    <w:lang w:val="pt-BR"/>
                                  </w:rPr>
                                  <w:t xml:space="preserve"> postopka</w:t>
                                </w:r>
                                <w:r w:rsidRPr="00C65120">
                                  <w:rPr>
                                    <w:rFonts w:ascii="Segoe UI" w:eastAsia="Calibri" w:hAnsi="Segoe UI" w:cs="Segoe UI"/>
                                    <w:i/>
                                    <w:sz w:val="16"/>
                                    <w:szCs w:val="16"/>
                                    <w:lang w:val="pt-BR"/>
                                  </w:rPr>
                                  <w:t>)</w:t>
                                </w:r>
                              </w:p>
                              <w:p w:rsidR="00714228" w:rsidRPr="00054F35" w:rsidRDefault="00714228" w:rsidP="00054F35">
                                <w:pPr>
                                  <w:spacing w:line="240" w:lineRule="auto"/>
                                  <w:jc w:val="center"/>
                                  <w:rPr>
                                    <w:rFonts w:ascii="Segoe UI" w:eastAsia="Calibri" w:hAnsi="Segoe UI" w:cs="Segoe UI"/>
                                    <w:sz w:val="16"/>
                                    <w:szCs w:val="16"/>
                                    <w:lang w:val="pt-BR"/>
                                  </w:rPr>
                                </w:pPr>
                              </w:p>
                              <w:p w:rsidR="00714228" w:rsidRPr="001C7256" w:rsidRDefault="00714228" w:rsidP="001C7256">
                                <w:pPr>
                                  <w:shd w:val="clear" w:color="auto" w:fill="DEEAF6" w:themeFill="accent5" w:themeFillTint="33"/>
                                  <w:spacing w:line="240" w:lineRule="auto"/>
                                  <w:jc w:val="center"/>
                                  <w:rPr>
                                    <w:rFonts w:ascii="Segoe UI" w:hAnsi="Segoe UI" w:cs="Segoe UI"/>
                                    <w:b/>
                                    <w:bCs/>
                                    <w:iCs/>
                                    <w:szCs w:val="24"/>
                                  </w:rPr>
                                </w:pPr>
                                <w:r w:rsidRPr="001C7256">
                                  <w:rPr>
                                    <w:rFonts w:ascii="Segoe UI" w:hAnsi="Segoe UI" w:cs="Segoe UI"/>
                                    <w:szCs w:val="24"/>
                                  </w:rPr>
                                  <w:t>»</w:t>
                                </w:r>
                                <w:r w:rsidRPr="001C7256">
                                  <w:rPr>
                                    <w:rFonts w:ascii="Segoe UI" w:hAnsi="Segoe UI" w:cs="Segoe UI"/>
                                    <w:b/>
                                    <w:bCs/>
                                    <w:iCs/>
                                    <w:szCs w:val="24"/>
                                  </w:rPr>
                                  <w:t>PRESEVNI ELEKTRONSKI MIKROSKOP ZA KONVENCIONALNE, 3D, MAGNETNE IN OPERANDO PREISKAVE KEMIJSKIH IN FAZNIH TRANSFORMACIJ NA ATOMARNEM NIVOJU PRI SPREMENLJIVI POSPEŠEVALNI NAPETOSTI</w:t>
                                </w:r>
                                <w:r w:rsidRPr="001C7256">
                                  <w:rPr>
                                    <w:rFonts w:ascii="Segoe UI" w:hAnsi="Segoe UI" w:cs="Segoe UI"/>
                                    <w:szCs w:val="24"/>
                                  </w:rPr>
                                  <w:t>«</w:t>
                                </w:r>
                              </w:p>
                              <w:p w:rsidR="00714228" w:rsidRDefault="0071422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proofErr w:type="gramStart"/>
                                <w:r w:rsidRPr="00C65120">
                                  <w:rPr>
                                    <w:rFonts w:ascii="Segoe UI" w:eastAsia="Calibri" w:hAnsi="Segoe UI" w:cs="Segoe UI"/>
                                    <w:i/>
                                    <w:sz w:val="16"/>
                                    <w:szCs w:val="16"/>
                                    <w:lang w:val="pt-BR"/>
                                  </w:rPr>
                                  <w:t>predmet</w:t>
                                </w:r>
                                <w:proofErr w:type="gramEnd"/>
                                <w:r w:rsidRPr="00C65120">
                                  <w:rPr>
                                    <w:rFonts w:ascii="Segoe UI" w:eastAsia="Calibri" w:hAnsi="Segoe UI" w:cs="Segoe UI"/>
                                    <w:i/>
                                    <w:sz w:val="16"/>
                                    <w:szCs w:val="16"/>
                                    <w:lang w:val="pt-BR"/>
                                  </w:rPr>
                                  <w:t xml:space="preserve"> javnega naročila)</w:t>
                                </w:r>
                              </w:p>
                              <w:p w:rsidR="00714228" w:rsidRPr="00054F35" w:rsidRDefault="00714228" w:rsidP="00054F35">
                                <w:pPr>
                                  <w:spacing w:line="240" w:lineRule="auto"/>
                                  <w:jc w:val="center"/>
                                  <w:rPr>
                                    <w:rFonts w:ascii="Segoe UI" w:eastAsia="Calibri" w:hAnsi="Segoe UI" w:cs="Segoe UI"/>
                                    <w:sz w:val="16"/>
                                    <w:szCs w:val="16"/>
                                    <w:lang w:val="pt-BR"/>
                                  </w:rPr>
                                </w:pPr>
                              </w:p>
                              <w:p w:rsidR="00714228" w:rsidRDefault="00714228"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Pr>
                                    <w:rFonts w:ascii="Segoe UI" w:eastAsia="Calibri" w:hAnsi="Segoe UI" w:cs="Segoe UI"/>
                                    <w:b/>
                                    <w:szCs w:val="24"/>
                                    <w:lang w:eastAsia="ar-SA"/>
                                  </w:rPr>
                                  <w:t>11/22</w:t>
                                </w:r>
                              </w:p>
                              <w:p w:rsidR="00714228" w:rsidRDefault="0071422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proofErr w:type="gramStart"/>
                                <w:r w:rsidRPr="00C65120">
                                  <w:rPr>
                                    <w:rFonts w:ascii="Segoe UI" w:eastAsia="Calibri" w:hAnsi="Segoe UI" w:cs="Segoe UI"/>
                                    <w:i/>
                                    <w:sz w:val="16"/>
                                    <w:szCs w:val="16"/>
                                    <w:lang w:val="pt-BR"/>
                                  </w:rPr>
                                  <w:t>interna</w:t>
                                </w:r>
                                <w:proofErr w:type="gramEnd"/>
                                <w:r w:rsidRPr="00C65120">
                                  <w:rPr>
                                    <w:rFonts w:ascii="Segoe UI" w:eastAsia="Calibri" w:hAnsi="Segoe UI" w:cs="Segoe UI"/>
                                    <w:i/>
                                    <w:sz w:val="16"/>
                                    <w:szCs w:val="16"/>
                                    <w:lang w:val="pt-BR"/>
                                  </w:rPr>
                                  <w:t xml:space="preserve"> oznaka javnega naročila)</w:t>
                                </w:r>
                              </w:p>
                              <w:p w:rsidR="00714228" w:rsidRDefault="00714228" w:rsidP="00054F35">
                                <w:pPr>
                                  <w:spacing w:line="240" w:lineRule="auto"/>
                                  <w:jc w:val="center"/>
                                  <w:rPr>
                                    <w:rFonts w:ascii="Segoe UI" w:eastAsia="Calibri" w:hAnsi="Segoe UI" w:cs="Segoe UI"/>
                                    <w:sz w:val="16"/>
                                    <w:szCs w:val="16"/>
                                    <w:lang w:val="pt-BR"/>
                                  </w:rPr>
                                </w:pPr>
                              </w:p>
                              <w:p w:rsidR="00714228" w:rsidRPr="00A66352" w:rsidRDefault="00714228"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rsidR="00714228" w:rsidRDefault="00714228"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w:t>
                                </w:r>
                                <w:proofErr w:type="gramStart"/>
                                <w:r w:rsidRPr="00C65120">
                                  <w:rPr>
                                    <w:rFonts w:ascii="Segoe UI" w:eastAsia="Calibri" w:hAnsi="Segoe UI" w:cs="Segoe UI"/>
                                    <w:i/>
                                    <w:sz w:val="16"/>
                                    <w:szCs w:val="16"/>
                                    <w:lang w:val="pt-BR"/>
                                  </w:rPr>
                                  <w:t>številka</w:t>
                                </w:r>
                                <w:proofErr w:type="gramEnd"/>
                                <w:r w:rsidRPr="00C65120">
                                  <w:rPr>
                                    <w:rFonts w:ascii="Segoe UI" w:eastAsia="Calibri" w:hAnsi="Segoe UI" w:cs="Segoe UI"/>
                                    <w:i/>
                                    <w:sz w:val="16"/>
                                    <w:szCs w:val="16"/>
                                    <w:lang w:val="pt-BR"/>
                                  </w:rPr>
                                  <w:t xml:space="preserve"> objave na Portalu RS oziroma EU)</w:t>
                                </w:r>
                              </w:p>
                              <w:p w:rsidR="00714228" w:rsidRDefault="00714228" w:rsidP="00F2217D">
                                <w:pPr>
                                  <w:spacing w:line="240" w:lineRule="auto"/>
                                  <w:jc w:val="center"/>
                                  <w:rPr>
                                    <w:rFonts w:ascii="Segoe UI" w:eastAsia="Times New Roman" w:hAnsi="Segoe UI" w:cs="Segoe UI"/>
                                    <w:b/>
                                    <w:sz w:val="36"/>
                                    <w:szCs w:val="36"/>
                                    <w:lang w:eastAsia="sl-SI"/>
                                  </w:rPr>
                                </w:pPr>
                              </w:p>
                              <w:p w:rsidR="00714228" w:rsidRDefault="00714228" w:rsidP="00A031D4">
                                <w:pP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rsidR="00714228" w:rsidRDefault="00714228" w:rsidP="0049600B">
                          <w:pPr>
                            <w:jc w:val="center"/>
                            <w:rPr>
                              <w:rFonts w:ascii="Segoe UI" w:hAnsi="Segoe UI" w:cs="Segoe UI"/>
                              <w:sz w:val="56"/>
                              <w:szCs w:val="56"/>
                            </w:rPr>
                          </w:pPr>
                        </w:p>
                        <w:p w:rsidR="00714228" w:rsidRDefault="00714228" w:rsidP="0049600B">
                          <w:pPr>
                            <w:jc w:val="center"/>
                            <w:rPr>
                              <w:rFonts w:ascii="Segoe UI" w:hAnsi="Segoe UI" w:cs="Segoe UI"/>
                              <w:sz w:val="56"/>
                              <w:szCs w:val="56"/>
                            </w:rPr>
                          </w:pPr>
                        </w:p>
                        <w:p w:rsidR="00714228" w:rsidRDefault="00714228" w:rsidP="0049600B">
                          <w:pPr>
                            <w:jc w:val="center"/>
                            <w:rPr>
                              <w:rFonts w:ascii="Segoe UI" w:hAnsi="Segoe UI" w:cs="Segoe UI"/>
                              <w:sz w:val="56"/>
                              <w:szCs w:val="56"/>
                            </w:rPr>
                          </w:pPr>
                        </w:p>
                        <w:p w:rsidR="00714228" w:rsidRDefault="00714228" w:rsidP="0049600B">
                          <w:pPr>
                            <w:jc w:val="center"/>
                            <w:rPr>
                              <w:rFonts w:ascii="Segoe UI" w:hAnsi="Segoe UI" w:cs="Segoe UI"/>
                              <w:sz w:val="56"/>
                              <w:szCs w:val="56"/>
                            </w:rPr>
                          </w:pPr>
                        </w:p>
                        <w:p w:rsidR="00714228" w:rsidRDefault="00714228" w:rsidP="0049600B">
                          <w:pPr>
                            <w:jc w:val="center"/>
                            <w:rPr>
                              <w:rFonts w:ascii="Segoe UI" w:hAnsi="Segoe UI" w:cs="Segoe UI"/>
                              <w:sz w:val="56"/>
                              <w:szCs w:val="56"/>
                            </w:rPr>
                          </w:pPr>
                        </w:p>
                        <w:p w:rsidR="00714228" w:rsidRDefault="00714228" w:rsidP="0049600B">
                          <w:pPr>
                            <w:jc w:val="center"/>
                            <w:rPr>
                              <w:rFonts w:ascii="Segoe UI" w:hAnsi="Segoe UI" w:cs="Segoe UI"/>
                              <w:sz w:val="56"/>
                              <w:szCs w:val="56"/>
                            </w:rPr>
                          </w:pPr>
                        </w:p>
                        <w:p w:rsidR="00714228" w:rsidRPr="00F2217D" w:rsidRDefault="00714228" w:rsidP="0049600B">
                          <w:pPr>
                            <w:jc w:val="center"/>
                            <w:rPr>
                              <w:rFonts w:ascii="Segoe UI" w:hAnsi="Segoe UI" w:cs="Segoe UI"/>
                              <w:sz w:val="36"/>
                              <w:szCs w:val="36"/>
                            </w:rPr>
                          </w:pPr>
                        </w:p>
                        <w:p w:rsidR="00714228" w:rsidRPr="008B1A5F" w:rsidRDefault="00714228"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rsidR="00714228" w:rsidRDefault="00714228" w:rsidP="00F2217D">
                          <w:pPr>
                            <w:spacing w:line="240" w:lineRule="auto"/>
                            <w:jc w:val="center"/>
                            <w:rPr>
                              <w:rFonts w:ascii="Segoe UI" w:eastAsia="Times New Roman" w:hAnsi="Segoe UI" w:cs="Segoe UI"/>
                              <w:b/>
                              <w:sz w:val="36"/>
                              <w:szCs w:val="36"/>
                              <w:lang w:eastAsia="sl-SI"/>
                            </w:rPr>
                          </w:pPr>
                        </w:p>
                        <w:p w:rsidR="00714228" w:rsidRDefault="00714228"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rsidR="00714228" w:rsidRPr="00A66352" w:rsidRDefault="00714228"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rsidR="00714228" w:rsidRDefault="0071422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rsidR="00714228" w:rsidRPr="00054F35" w:rsidRDefault="00714228" w:rsidP="00054F35">
                          <w:pPr>
                            <w:spacing w:line="240" w:lineRule="auto"/>
                            <w:jc w:val="center"/>
                            <w:rPr>
                              <w:rFonts w:ascii="Segoe UI" w:eastAsia="Calibri" w:hAnsi="Segoe UI" w:cs="Segoe UI"/>
                              <w:sz w:val="16"/>
                              <w:szCs w:val="16"/>
                              <w:lang w:val="pt-BR"/>
                            </w:rPr>
                          </w:pPr>
                        </w:p>
                        <w:p w:rsidR="00714228" w:rsidRPr="001C7256" w:rsidRDefault="00714228" w:rsidP="001C7256">
                          <w:pPr>
                            <w:shd w:val="clear" w:color="auto" w:fill="DEEAF6" w:themeFill="accent5" w:themeFillTint="33"/>
                            <w:spacing w:line="240" w:lineRule="auto"/>
                            <w:jc w:val="center"/>
                            <w:rPr>
                              <w:rFonts w:ascii="Segoe UI" w:hAnsi="Segoe UI" w:cs="Segoe UI"/>
                              <w:b/>
                              <w:bCs/>
                              <w:iCs/>
                              <w:szCs w:val="24"/>
                            </w:rPr>
                          </w:pPr>
                          <w:r w:rsidRPr="001C7256">
                            <w:rPr>
                              <w:rFonts w:ascii="Segoe UI" w:hAnsi="Segoe UI" w:cs="Segoe UI"/>
                              <w:szCs w:val="24"/>
                            </w:rPr>
                            <w:t>»</w:t>
                          </w:r>
                          <w:r w:rsidRPr="001C7256">
                            <w:rPr>
                              <w:rFonts w:ascii="Segoe UI" w:hAnsi="Segoe UI" w:cs="Segoe UI"/>
                              <w:b/>
                              <w:bCs/>
                              <w:iCs/>
                              <w:szCs w:val="24"/>
                            </w:rPr>
                            <w:t>PRESEVNI ELEKTRONSKI MIKROSKOP ZA KONVENCIONALNE, 3D, MAGNETNE IN OPERANDO PREISKAVE KEMIJSKIH IN FAZNIH TRANSFORMACIJ NA ATOMARNEM NIVOJU PRI SPREMENLJIVI POSPEŠEVALNI NAPETOSTI</w:t>
                          </w:r>
                          <w:r w:rsidRPr="001C7256">
                            <w:rPr>
                              <w:rFonts w:ascii="Segoe UI" w:hAnsi="Segoe UI" w:cs="Segoe UI"/>
                              <w:szCs w:val="24"/>
                            </w:rPr>
                            <w:t>«</w:t>
                          </w:r>
                        </w:p>
                        <w:p w:rsidR="00714228" w:rsidRDefault="0071422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rsidR="00714228" w:rsidRPr="00054F35" w:rsidRDefault="00714228" w:rsidP="00054F35">
                          <w:pPr>
                            <w:spacing w:line="240" w:lineRule="auto"/>
                            <w:jc w:val="center"/>
                            <w:rPr>
                              <w:rFonts w:ascii="Segoe UI" w:eastAsia="Calibri" w:hAnsi="Segoe UI" w:cs="Segoe UI"/>
                              <w:sz w:val="16"/>
                              <w:szCs w:val="16"/>
                              <w:lang w:val="pt-BR"/>
                            </w:rPr>
                          </w:pPr>
                        </w:p>
                        <w:p w:rsidR="00714228" w:rsidRDefault="00714228"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Pr>
                              <w:rFonts w:ascii="Segoe UI" w:eastAsia="Calibri" w:hAnsi="Segoe UI" w:cs="Segoe UI"/>
                              <w:b/>
                              <w:szCs w:val="24"/>
                              <w:lang w:eastAsia="ar-SA"/>
                            </w:rPr>
                            <w:t>11/22</w:t>
                          </w:r>
                        </w:p>
                        <w:p w:rsidR="00714228" w:rsidRDefault="0071422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rsidR="00714228" w:rsidRDefault="00714228" w:rsidP="00054F35">
                          <w:pPr>
                            <w:spacing w:line="240" w:lineRule="auto"/>
                            <w:jc w:val="center"/>
                            <w:rPr>
                              <w:rFonts w:ascii="Segoe UI" w:eastAsia="Calibri" w:hAnsi="Segoe UI" w:cs="Segoe UI"/>
                              <w:sz w:val="16"/>
                              <w:szCs w:val="16"/>
                              <w:lang w:val="pt-BR"/>
                            </w:rPr>
                          </w:pPr>
                        </w:p>
                        <w:p w:rsidR="00714228" w:rsidRPr="00A66352" w:rsidRDefault="00714228"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rsidR="00714228" w:rsidRDefault="00714228"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rsidR="00714228" w:rsidRDefault="00714228" w:rsidP="00F2217D">
                          <w:pPr>
                            <w:spacing w:line="240" w:lineRule="auto"/>
                            <w:jc w:val="center"/>
                            <w:rPr>
                              <w:rFonts w:ascii="Segoe UI" w:eastAsia="Times New Roman" w:hAnsi="Segoe UI" w:cs="Segoe UI"/>
                              <w:b/>
                              <w:sz w:val="36"/>
                              <w:szCs w:val="36"/>
                              <w:lang w:eastAsia="sl-SI"/>
                            </w:rPr>
                          </w:pPr>
                        </w:p>
                        <w:p w:rsidR="00714228" w:rsidRDefault="00714228" w:rsidP="00A031D4">
                          <w:pPr>
                            <w:rPr>
                              <w:rFonts w:ascii="Segoe UI" w:hAnsi="Segoe UI" w:cs="Segoe UI"/>
                              <w:b/>
                              <w:szCs w:val="20"/>
                            </w:rPr>
                          </w:pPr>
                        </w:p>
                      </w:txbxContent>
                    </v:textbox>
                  </v:shape>
                </w:pict>
              </mc:Fallback>
            </mc:AlternateContent>
          </w:r>
        </w:p>
        <w:p w:rsidR="00D632D9" w:rsidRDefault="00D632D9" w:rsidP="000C5C55">
          <w:pPr>
            <w:pStyle w:val="NoSpacing"/>
            <w:spacing w:before="480"/>
            <w:jc w:val="center"/>
            <w:rPr>
              <w:color w:val="4472C4" w:themeColor="accent1"/>
            </w:rPr>
          </w:pPr>
        </w:p>
        <w:p w:rsidR="00D632D9" w:rsidRDefault="00A341A0" w:rsidP="000C5C55">
          <w:pPr>
            <w:spacing w:line="240" w:lineRule="auto"/>
          </w:pPr>
          <w:r>
            <w:rPr>
              <w:noProof/>
              <w:color w:val="4472C4" w:themeColor="accent1"/>
              <w:lang w:eastAsia="sl-SI"/>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3-01T00:00:00Z">
                                    <w:dateFormat w:val="MMMM d, yyyy"/>
                                    <w:lid w:val="en-US"/>
                                    <w:storeMappedDataAs w:val="dateTime"/>
                                    <w:calendar w:val="gregorian"/>
                                  </w:date>
                                </w:sdtPr>
                                <w:sdtEndPr/>
                                <w:sdtContent>
                                  <w:p w:rsidR="00714228" w:rsidRDefault="00EF7717">
                                    <w:pPr>
                                      <w:pStyle w:val="NoSpacing"/>
                                      <w:spacing w:after="40"/>
                                      <w:jc w:val="center"/>
                                      <w:rPr>
                                        <w:caps/>
                                        <w:color w:val="4472C4" w:themeColor="accent1"/>
                                        <w:sz w:val="28"/>
                                        <w:szCs w:val="28"/>
                                      </w:rPr>
                                    </w:pPr>
                                    <w:r>
                                      <w:rPr>
                                        <w:caps/>
                                        <w:color w:val="4472C4" w:themeColor="accent1"/>
                                        <w:sz w:val="28"/>
                                        <w:szCs w:val="28"/>
                                        <w:lang w:val="en-US"/>
                                      </w:rPr>
                                      <w:t>March 1, 2022</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3-01T00:00:00Z">
                              <w:dateFormat w:val="MMMM d, yyyy"/>
                              <w:lid w:val="en-US"/>
                              <w:storeMappedDataAs w:val="dateTime"/>
                              <w:calendar w:val="gregorian"/>
                            </w:date>
                          </w:sdtPr>
                          <w:sdtEndPr/>
                          <w:sdtContent>
                            <w:p w:rsidR="00714228" w:rsidRDefault="00EF7717">
                              <w:pPr>
                                <w:pStyle w:val="Brezrazmikov"/>
                                <w:spacing w:after="40"/>
                                <w:jc w:val="center"/>
                                <w:rPr>
                                  <w:caps/>
                                  <w:color w:val="4472C4" w:themeColor="accent1"/>
                                  <w:sz w:val="28"/>
                                  <w:szCs w:val="28"/>
                                </w:rPr>
                              </w:pPr>
                              <w:r>
                                <w:rPr>
                                  <w:caps/>
                                  <w:color w:val="4472C4" w:themeColor="accent1"/>
                                  <w:sz w:val="28"/>
                                  <w:szCs w:val="28"/>
                                  <w:lang w:val="en-US"/>
                                </w:rPr>
                                <w:t>March 1, 2022</w:t>
                              </w:r>
                            </w:p>
                          </w:sdtContent>
                        </w:sdt>
                      </w:txbxContent>
                    </v:textbox>
                    <w10:wrap anchorx="margin" anchory="page"/>
                  </v:shape>
                </w:pict>
              </mc:Fallback>
            </mc:AlternateContent>
          </w:r>
          <w:r w:rsidR="00D632D9">
            <w:br w:type="page"/>
          </w:r>
        </w:p>
      </w:sdtContent>
    </w:sdt>
    <w:p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rsidR="008F755B" w:rsidRPr="008F755B" w:rsidRDefault="008F755B" w:rsidP="008F755B">
      <w:pPr>
        <w:pStyle w:val="TOC1"/>
      </w:pPr>
      <w:r w:rsidRPr="008F755B">
        <w:t>VSEBINA:</w:t>
      </w:r>
    </w:p>
    <w:p w:rsidR="008F755B" w:rsidRPr="008F755B" w:rsidRDefault="008F755B" w:rsidP="008F755B">
      <w:pPr>
        <w:pStyle w:val="TOC1"/>
      </w:pPr>
      <w:r w:rsidRPr="008F755B">
        <w:t>Dokumentacijo sestavljajo:</w:t>
      </w:r>
    </w:p>
    <w:p w:rsidR="008F755B" w:rsidRPr="008F755B" w:rsidRDefault="008F755B" w:rsidP="008F755B">
      <w:pPr>
        <w:pStyle w:val="TOC1"/>
      </w:pPr>
      <w:r w:rsidRPr="008F755B">
        <w:t>1. NAVODILA PONUDNIKOM ZA IZDELAVO PONUDBE</w:t>
      </w:r>
    </w:p>
    <w:p w:rsidR="008F755B" w:rsidRPr="008F755B" w:rsidRDefault="008F755B" w:rsidP="008F755B">
      <w:pPr>
        <w:pStyle w:val="TOC1"/>
      </w:pPr>
      <w:r w:rsidRPr="008F755B">
        <w:t>2. TEHNIČNE SPECIFIKACIJE</w:t>
      </w:r>
    </w:p>
    <w:p w:rsidR="008F68A0" w:rsidRPr="008F755B" w:rsidRDefault="008F755B" w:rsidP="008F755B">
      <w:pPr>
        <w:pStyle w:val="TOC1"/>
      </w:pPr>
      <w:r w:rsidRPr="008F755B">
        <w:t>3. PONUDBENA DOKUMENTACIJA</w:t>
      </w:r>
    </w:p>
    <w:p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rsidR="007313A0" w:rsidRDefault="007313A0"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176FEE" w:rsidRDefault="00176FEE" w:rsidP="008F68A0">
      <w:pPr>
        <w:tabs>
          <w:tab w:val="left" w:pos="1608"/>
        </w:tabs>
        <w:rPr>
          <w:rFonts w:ascii="Segoe UI" w:hAnsi="Segoe UI" w:cs="Segoe UI"/>
          <w:sz w:val="22"/>
        </w:rPr>
      </w:pPr>
    </w:p>
    <w:p w:rsidR="007313A0" w:rsidRPr="008F68A0" w:rsidRDefault="007313A0" w:rsidP="008F68A0">
      <w:pPr>
        <w:tabs>
          <w:tab w:val="left" w:pos="1608"/>
        </w:tabs>
        <w:rPr>
          <w:sz w:val="2"/>
          <w:szCs w:val="2"/>
        </w:rPr>
      </w:pPr>
    </w:p>
    <w:p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rsidR="008F68A0" w:rsidRPr="008F68A0" w:rsidRDefault="008F68A0" w:rsidP="000C5C55">
      <w:pPr>
        <w:spacing w:line="240" w:lineRule="auto"/>
        <w:jc w:val="both"/>
        <w:rPr>
          <w:rFonts w:ascii="Segoe UI" w:hAnsi="Segoe UI" w:cs="Segoe UI"/>
          <w:sz w:val="2"/>
          <w:szCs w:val="2"/>
        </w:rPr>
      </w:pPr>
    </w:p>
    <w:p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1C7256" w:rsidRPr="001C7256">
        <w:rPr>
          <w:rFonts w:ascii="Segoe UI" w:hAnsi="Segoe UI" w:cs="Segoe UI"/>
          <w:b/>
          <w:bCs/>
          <w:iCs/>
          <w:sz w:val="22"/>
        </w:rPr>
        <w:t>PRESEVNI ELEKTRONSKI MIKROSKOP ZA KONVENCIONALNE, 3D, MAGNETNE IN OPERANDO PREISKAVE KEMIJSKIH IN FAZNIH TRANSFORMACIJ NA ATOMARNEM NIVOJU PRI SPREMENLJIVI POSPEŠEVALNI NAPETOSTI</w:t>
      </w:r>
      <w:r w:rsidRPr="00821B21">
        <w:rPr>
          <w:rFonts w:ascii="Segoe UI" w:hAnsi="Segoe UI" w:cs="Segoe UI"/>
          <w:sz w:val="22"/>
        </w:rPr>
        <w:t>«.</w:t>
      </w:r>
    </w:p>
    <w:p w:rsidR="00E92E2F" w:rsidRPr="00821B21" w:rsidRDefault="00E92E2F" w:rsidP="000C5C55">
      <w:pPr>
        <w:spacing w:line="240" w:lineRule="auto"/>
        <w:jc w:val="both"/>
        <w:rPr>
          <w:rFonts w:ascii="Segoe UI" w:hAnsi="Segoe UI" w:cs="Segoe UI"/>
          <w:sz w:val="22"/>
        </w:rPr>
      </w:pPr>
    </w:p>
    <w:p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2972"/>
        <w:gridCol w:w="7222"/>
      </w:tblGrid>
      <w:tr w:rsidR="00CE77EC" w:rsidTr="00CE77EC">
        <w:tc>
          <w:tcPr>
            <w:tcW w:w="2972" w:type="dxa"/>
          </w:tcPr>
          <w:p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222" w:type="dxa"/>
          </w:tcPr>
          <w:p w:rsidR="00CE77EC" w:rsidRPr="00821B21" w:rsidRDefault="001C7256" w:rsidP="000C5C55">
            <w:pPr>
              <w:jc w:val="both"/>
              <w:rPr>
                <w:rFonts w:ascii="Segoe UI" w:hAnsi="Segoe UI" w:cs="Segoe UI"/>
                <w:b/>
                <w:sz w:val="22"/>
                <w:szCs w:val="22"/>
              </w:rPr>
            </w:pPr>
            <w:r w:rsidRPr="001C7256">
              <w:rPr>
                <w:rFonts w:ascii="Segoe UI" w:hAnsi="Segoe UI" w:cs="Segoe UI"/>
                <w:b/>
                <w:bCs/>
                <w:iCs/>
                <w:sz w:val="22"/>
                <w:szCs w:val="22"/>
              </w:rPr>
              <w:t>PRESEVNI ELEKTRONSKI MIKROSKOP ZA KONVENCIONALNE, 3D, MAGNETNE IN OPERANDO PREISKAVE KEMIJSKIH IN FAZNIH TRANSFORMACIJ NA ATOMARNEM NIVOJU PRI SPREMENLJIVI POSPEŠEVALNI NAPETOSTI</w:t>
            </w:r>
          </w:p>
        </w:tc>
      </w:tr>
      <w:tr w:rsidR="00AB1CC2" w:rsidTr="00CE77EC">
        <w:tc>
          <w:tcPr>
            <w:tcW w:w="2972" w:type="dxa"/>
          </w:tcPr>
          <w:p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222" w:type="dxa"/>
          </w:tcPr>
          <w:p w:rsidR="00AB1CC2" w:rsidRPr="00821B21" w:rsidRDefault="001C7256" w:rsidP="000C5C55">
            <w:pPr>
              <w:jc w:val="both"/>
              <w:rPr>
                <w:rFonts w:ascii="Segoe UI" w:hAnsi="Segoe UI" w:cs="Segoe UI"/>
                <w:b/>
                <w:sz w:val="22"/>
                <w:szCs w:val="22"/>
              </w:rPr>
            </w:pPr>
            <w:r w:rsidRPr="001C7256">
              <w:rPr>
                <w:rFonts w:ascii="Segoe UI" w:hAnsi="Segoe UI" w:cs="Segoe UI"/>
                <w:b/>
                <w:bCs/>
                <w:iCs/>
                <w:sz w:val="22"/>
                <w:szCs w:val="22"/>
              </w:rPr>
              <w:t>PRESEVNI ELEKTRONSKI MIKROSKOP ZA KONVENCIONALNE, 3D, MAGNETNE IN OPERANDO PREISKAVE KEMIJSKIH IN FAZNIH TRANSFORMACIJ NA ATOMARNEM NIVOJU PRI SPREMENLJIVI POSPEŠEVALNI NAPETOSTI</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222" w:type="dxa"/>
          </w:tcPr>
          <w:p w:rsidR="00AB1CC2" w:rsidRPr="00821B21" w:rsidRDefault="00FF78D5" w:rsidP="00145701">
            <w:pPr>
              <w:jc w:val="both"/>
              <w:rPr>
                <w:rFonts w:ascii="Segoe UI" w:hAnsi="Segoe UI" w:cs="Segoe UI"/>
                <w:i/>
                <w:sz w:val="22"/>
                <w:szCs w:val="22"/>
                <w:highlight w:val="yellow"/>
              </w:rPr>
            </w:pPr>
            <w:r>
              <w:rPr>
                <w:rFonts w:ascii="Segoe UI" w:hAnsi="Segoe UI" w:cs="Segoe UI"/>
                <w:sz w:val="22"/>
                <w:szCs w:val="22"/>
              </w:rPr>
              <w:t>JN11</w:t>
            </w:r>
            <w:r w:rsidR="006D445D">
              <w:rPr>
                <w:rFonts w:ascii="Segoe UI" w:hAnsi="Segoe UI" w:cs="Segoe UI"/>
                <w:sz w:val="22"/>
                <w:szCs w:val="22"/>
              </w:rPr>
              <w:t>/</w:t>
            </w:r>
            <w:r w:rsidR="00A302D3">
              <w:rPr>
                <w:rFonts w:ascii="Segoe UI" w:hAnsi="Segoe UI" w:cs="Segoe UI"/>
                <w:sz w:val="22"/>
                <w:szCs w:val="22"/>
              </w:rPr>
              <w:t>22</w:t>
            </w:r>
            <w:r w:rsidR="00145701">
              <w:rPr>
                <w:rFonts w:ascii="Segoe UI" w:hAnsi="Segoe UI" w:cs="Segoe UI"/>
                <w:sz w:val="22"/>
                <w:szCs w:val="22"/>
              </w:rPr>
              <w:t>-ME</w:t>
            </w:r>
          </w:p>
        </w:tc>
      </w:tr>
      <w:tr w:rsidR="00EF66D8" w:rsidTr="00CE77EC">
        <w:tc>
          <w:tcPr>
            <w:tcW w:w="2972" w:type="dxa"/>
          </w:tcPr>
          <w:p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7222" w:type="dxa"/>
          </w:tcPr>
          <w:p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222" w:type="dxa"/>
          </w:tcPr>
          <w:p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222" w:type="dxa"/>
          </w:tcPr>
          <w:p w:rsidR="00AB1CC2" w:rsidRPr="00821B21" w:rsidRDefault="00AB1CC2" w:rsidP="000C5C55">
            <w:pPr>
              <w:jc w:val="both"/>
              <w:rPr>
                <w:rFonts w:ascii="Segoe UI" w:hAnsi="Segoe UI" w:cs="Segoe UI"/>
                <w:b/>
                <w:sz w:val="22"/>
                <w:szCs w:val="22"/>
              </w:rPr>
            </w:pP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222" w:type="dxa"/>
          </w:tcPr>
          <w:p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222" w:type="dxa"/>
          </w:tcPr>
          <w:p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rsidTr="00CE77EC">
        <w:tc>
          <w:tcPr>
            <w:tcW w:w="2972" w:type="dxa"/>
          </w:tcPr>
          <w:p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222" w:type="dxa"/>
          </w:tcPr>
          <w:p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222" w:type="dxa"/>
          </w:tcPr>
          <w:p w:rsidR="00AB1CC2" w:rsidRPr="00821B21" w:rsidRDefault="003E3259" w:rsidP="00145701">
            <w:pPr>
              <w:jc w:val="both"/>
              <w:rPr>
                <w:rFonts w:ascii="Segoe UI" w:hAnsi="Segoe UI" w:cs="Segoe UI"/>
                <w:b/>
                <w:sz w:val="22"/>
                <w:szCs w:val="22"/>
              </w:rPr>
            </w:pPr>
            <w:r w:rsidRPr="00821B21">
              <w:rPr>
                <w:rFonts w:ascii="Segoe UI" w:hAnsi="Segoe UI" w:cs="Segoe UI"/>
                <w:sz w:val="22"/>
                <w:szCs w:val="22"/>
              </w:rPr>
              <w:t xml:space="preserve">Ponudba mora veljati najmanj do </w:t>
            </w:r>
            <w:r w:rsidR="00082974">
              <w:rPr>
                <w:rFonts w:ascii="Segoe UI" w:hAnsi="Segoe UI" w:cs="Segoe UI"/>
                <w:sz w:val="22"/>
                <w:szCs w:val="22"/>
              </w:rPr>
              <w:t>31. 10</w:t>
            </w:r>
            <w:r w:rsidR="00145701">
              <w:rPr>
                <w:rFonts w:ascii="Segoe UI" w:hAnsi="Segoe UI" w:cs="Segoe UI"/>
                <w:sz w:val="22"/>
                <w:szCs w:val="22"/>
              </w:rPr>
              <w:t>. 2022</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222" w:type="dxa"/>
          </w:tcPr>
          <w:p w:rsidR="00AB1CC2" w:rsidRPr="00821B21" w:rsidRDefault="0012746F" w:rsidP="00A61383">
            <w:pPr>
              <w:jc w:val="both"/>
              <w:rPr>
                <w:rFonts w:ascii="Segoe UI" w:hAnsi="Segoe UI" w:cs="Segoe UI"/>
                <w:b/>
                <w:sz w:val="22"/>
                <w:szCs w:val="22"/>
              </w:rPr>
            </w:pPr>
            <w:r>
              <w:rPr>
                <w:rFonts w:ascii="Segoe UI" w:hAnsi="Segoe UI" w:cs="Segoe UI"/>
                <w:b/>
                <w:sz w:val="22"/>
                <w:szCs w:val="22"/>
              </w:rPr>
              <w:t>4. 4. 2022 do 10:00</w:t>
            </w:r>
          </w:p>
        </w:tc>
      </w:tr>
      <w:tr w:rsidR="00DB583C" w:rsidTr="00CE77EC">
        <w:tc>
          <w:tcPr>
            <w:tcW w:w="2972" w:type="dxa"/>
          </w:tcPr>
          <w:p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222" w:type="dxa"/>
          </w:tcPr>
          <w:p w:rsidR="00DB583C" w:rsidRPr="00821B21" w:rsidRDefault="0012746F" w:rsidP="000C5C55">
            <w:pPr>
              <w:jc w:val="both"/>
              <w:rPr>
                <w:rFonts w:ascii="Segoe UI" w:hAnsi="Segoe UI" w:cs="Segoe UI"/>
                <w:b/>
                <w:sz w:val="22"/>
                <w:szCs w:val="22"/>
              </w:rPr>
            </w:pPr>
            <w:r>
              <w:rPr>
                <w:rFonts w:ascii="Segoe UI" w:hAnsi="Segoe UI" w:cs="Segoe UI"/>
                <w:b/>
                <w:sz w:val="22"/>
                <w:szCs w:val="22"/>
              </w:rPr>
              <w:t>14. 4. 2022 do 10:00</w:t>
            </w:r>
          </w:p>
        </w:tc>
      </w:tr>
      <w:tr w:rsidR="00DB583C" w:rsidTr="006D445D">
        <w:trPr>
          <w:trHeight w:val="70"/>
        </w:trPr>
        <w:tc>
          <w:tcPr>
            <w:tcW w:w="2972" w:type="dxa"/>
          </w:tcPr>
          <w:p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222" w:type="dxa"/>
          </w:tcPr>
          <w:p w:rsidR="00DB583C" w:rsidRPr="00821B21" w:rsidRDefault="0012746F" w:rsidP="00A031D4">
            <w:pPr>
              <w:jc w:val="both"/>
              <w:rPr>
                <w:rFonts w:ascii="Segoe UI" w:hAnsi="Segoe UI" w:cs="Segoe UI"/>
                <w:b/>
                <w:sz w:val="22"/>
                <w:szCs w:val="22"/>
              </w:rPr>
            </w:pPr>
            <w:r>
              <w:rPr>
                <w:rFonts w:ascii="Segoe UI" w:hAnsi="Segoe UI" w:cs="Segoe UI"/>
                <w:b/>
                <w:sz w:val="22"/>
                <w:szCs w:val="22"/>
              </w:rPr>
              <w:t>14. 4. 2022 ob 13:00</w:t>
            </w:r>
          </w:p>
        </w:tc>
      </w:tr>
    </w:tbl>
    <w:p w:rsidR="005209CC" w:rsidRPr="005209CC" w:rsidRDefault="005209CC" w:rsidP="000C5C55">
      <w:pPr>
        <w:spacing w:line="240" w:lineRule="auto"/>
        <w:ind w:left="284"/>
        <w:jc w:val="both"/>
        <w:rPr>
          <w:rFonts w:ascii="Segoe UI" w:hAnsi="Segoe UI" w:cs="Segoe UI"/>
          <w:sz w:val="18"/>
          <w:szCs w:val="18"/>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rsidR="00612217" w:rsidRPr="00821B21" w:rsidRDefault="00612217" w:rsidP="000C5C55">
      <w:pPr>
        <w:spacing w:line="240" w:lineRule="auto"/>
        <w:jc w:val="both"/>
        <w:rPr>
          <w:rFonts w:ascii="Segoe UI" w:hAnsi="Segoe UI" w:cs="Segoe UI"/>
          <w:color w:val="000000" w:themeColor="text1"/>
          <w:sz w:val="22"/>
        </w:rPr>
      </w:pPr>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Pri izvedbi javnega naročila ne more nastopati subjekt, za katerega je podana absolutna prepoved poslovanja napodlagi določbe 35. člena veljavnega Zakona o integriteti in preprečevanju korupcije.</w:t>
      </w:r>
    </w:p>
    <w:p w:rsidR="00612217" w:rsidRPr="00821B21" w:rsidRDefault="00612217" w:rsidP="000C5C55">
      <w:pPr>
        <w:spacing w:line="240" w:lineRule="auto"/>
        <w:jc w:val="both"/>
        <w:rPr>
          <w:rFonts w:ascii="Segoe UI" w:hAnsi="Segoe UI" w:cs="Segoe UI"/>
          <w:color w:val="000000" w:themeColor="text1"/>
          <w:sz w:val="22"/>
        </w:rPr>
      </w:pPr>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Izbrani ponudnik mora v roku osmih (8) dni od prejema naročnikovega poziva posredovati naročniku podatke o:</w:t>
      </w:r>
    </w:p>
    <w:p w:rsidR="00612217" w:rsidRPr="00821B21" w:rsidRDefault="00612217" w:rsidP="002B6A7E">
      <w:pPr>
        <w:pStyle w:val="ListParagraph"/>
        <w:numPr>
          <w:ilvl w:val="0"/>
          <w:numId w:val="9"/>
        </w:numPr>
        <w:spacing w:line="240" w:lineRule="auto"/>
        <w:rPr>
          <w:rFonts w:ascii="Segoe UI" w:hAnsi="Segoe UI" w:cs="Segoe UI"/>
          <w:color w:val="000000" w:themeColor="text1"/>
          <w:sz w:val="22"/>
        </w:rPr>
      </w:pPr>
      <w:r w:rsidRPr="00821B21">
        <w:rPr>
          <w:rFonts w:ascii="Segoe UI" w:hAnsi="Segoe UI" w:cs="Segoe UI"/>
          <w:color w:val="000000" w:themeColor="text1"/>
          <w:sz w:val="22"/>
        </w:rPr>
        <w:t>svojih ustanoviteljih, družbenikih, delničarjih, komanditistih ali drugih lastnikih in podatke o lastniških deležih navedenih oseb in</w:t>
      </w:r>
    </w:p>
    <w:p w:rsidR="00612217" w:rsidRPr="00821B21" w:rsidRDefault="00612217" w:rsidP="002B6A7E">
      <w:pPr>
        <w:pStyle w:val="ListParagraph"/>
        <w:numPr>
          <w:ilvl w:val="0"/>
          <w:numId w:val="9"/>
        </w:numPr>
        <w:spacing w:line="240" w:lineRule="auto"/>
        <w:rPr>
          <w:rFonts w:ascii="Segoe UI" w:hAnsi="Segoe UI" w:cs="Segoe UI"/>
          <w:color w:val="000000" w:themeColor="text1"/>
          <w:sz w:val="22"/>
        </w:rPr>
      </w:pPr>
      <w:r w:rsidRPr="00821B21">
        <w:rPr>
          <w:rFonts w:ascii="Segoe UI" w:hAnsi="Segoe UI" w:cs="Segoe UI"/>
          <w:color w:val="000000" w:themeColor="text1"/>
          <w:sz w:val="22"/>
        </w:rPr>
        <w:t>gospodarskih subjektih, za katere se glede na določbe zakona, ki ureja gospodarske družbe, šteje, da so z njim povezane družbe.</w:t>
      </w:r>
    </w:p>
    <w:p w:rsidR="00612217" w:rsidRPr="0063280F" w:rsidRDefault="00612217" w:rsidP="000C5C55">
      <w:pPr>
        <w:spacing w:line="240" w:lineRule="auto"/>
        <w:jc w:val="both"/>
        <w:rPr>
          <w:rFonts w:ascii="Segoe UI" w:hAnsi="Segoe UI" w:cs="Segoe UI"/>
          <w:color w:val="000000" w:themeColor="text1"/>
          <w:sz w:val="22"/>
        </w:rPr>
      </w:pPr>
    </w:p>
    <w:p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rsidR="00DB7E65" w:rsidRPr="00821B21" w:rsidRDefault="00DB7E65" w:rsidP="000C5C55">
      <w:pPr>
        <w:spacing w:line="240" w:lineRule="auto"/>
        <w:jc w:val="both"/>
        <w:rPr>
          <w:rFonts w:ascii="Segoe UI" w:hAnsi="Segoe UI" w:cs="Segoe UI"/>
          <w:sz w:val="22"/>
        </w:rPr>
      </w:pPr>
    </w:p>
    <w:p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rsidR="003E3259" w:rsidRPr="00821B21" w:rsidRDefault="003E3259" w:rsidP="000C5C55">
      <w:pPr>
        <w:spacing w:line="240" w:lineRule="auto"/>
        <w:jc w:val="both"/>
        <w:rPr>
          <w:rFonts w:ascii="Segoe UI" w:hAnsi="Segoe UI" w:cs="Segoe UI"/>
          <w:sz w:val="22"/>
        </w:rPr>
      </w:pPr>
    </w:p>
    <w:p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rsidR="003E3259" w:rsidRPr="00821B21" w:rsidRDefault="003E3259" w:rsidP="000C5C55">
      <w:pPr>
        <w:spacing w:line="240" w:lineRule="auto"/>
        <w:jc w:val="both"/>
        <w:rPr>
          <w:rFonts w:ascii="Segoe UI" w:hAnsi="Segoe UI" w:cs="Segoe UI"/>
          <w:sz w:val="22"/>
        </w:rPr>
      </w:pPr>
    </w:p>
    <w:p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yperlink"/>
            <w:rFonts w:ascii="Segoe UI" w:hAnsi="Segoe UI" w:cs="Segoe UI"/>
            <w:sz w:val="22"/>
          </w:rPr>
          <w:t>https://ejn.gov.si</w:t>
        </w:r>
      </w:hyperlink>
      <w:r w:rsidRPr="00821B21">
        <w:rPr>
          <w:rFonts w:ascii="Segoe UI" w:hAnsi="Segoe UI" w:cs="Segoe UI"/>
          <w:sz w:val="22"/>
        </w:rPr>
        <w:t>.</w:t>
      </w:r>
    </w:p>
    <w:p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lastRenderedPageBreak/>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rsidR="00E1049A" w:rsidRPr="00821B21" w:rsidRDefault="00E1049A" w:rsidP="000C5C55">
      <w:pPr>
        <w:spacing w:line="240" w:lineRule="auto"/>
        <w:jc w:val="both"/>
        <w:rPr>
          <w:rFonts w:ascii="Segoe UI" w:eastAsia="Times New Roman" w:hAnsi="Segoe UI" w:cs="Segoe UI"/>
          <w:sz w:val="22"/>
        </w:rPr>
      </w:pPr>
    </w:p>
    <w:p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4E6B6B">
        <w:rPr>
          <w:rFonts w:ascii="Segoe UI" w:eastAsia="Times New Roman" w:hAnsi="Segoe UI" w:cs="Segoe UI"/>
          <w:sz w:val="22"/>
        </w:rPr>
        <w:t>1.13</w:t>
      </w:r>
      <w:r w:rsidR="004E25B8" w:rsidRPr="004E6B6B">
        <w:rPr>
          <w:rFonts w:ascii="Segoe UI" w:eastAsia="Times New Roman" w:hAnsi="Segoe UI" w:cs="Segoe UI"/>
          <w:sz w:val="22"/>
        </w:rPr>
        <w:t>.</w:t>
      </w:r>
      <w:r w:rsidR="0063280F" w:rsidRPr="004E6B6B">
        <w:rPr>
          <w:rFonts w:ascii="Segoe UI" w:eastAsia="Times New Roman" w:hAnsi="Segoe UI" w:cs="Segoe UI"/>
          <w:sz w:val="22"/>
        </w:rPr>
        <w:t xml:space="preserve"> </w:t>
      </w:r>
      <w:r w:rsidR="0063280F" w:rsidRPr="0063280F">
        <w:rPr>
          <w:rFonts w:ascii="Segoe UI" w:eastAsia="Times New Roman" w:hAnsi="Segoe UI" w:cs="Segoe UI"/>
          <w:sz w:val="22"/>
        </w:rPr>
        <w:t>(razlogi za izključitev)</w:t>
      </w:r>
      <w:r w:rsidR="004E25B8" w:rsidRPr="0063280F">
        <w:rPr>
          <w:rFonts w:ascii="Segoe UI" w:eastAsia="Times New Roman" w:hAnsi="Segoe UI" w:cs="Segoe UI"/>
          <w:sz w:val="22"/>
        </w:rPr>
        <w:t xml:space="preserve"> ter   pogoj določen pod točko </w:t>
      </w:r>
      <w:r w:rsidR="004E25B8" w:rsidRPr="004E6B6B">
        <w:rPr>
          <w:rFonts w:ascii="Segoe UI" w:eastAsia="Times New Roman" w:hAnsi="Segoe UI" w:cs="Segoe UI"/>
          <w:sz w:val="22"/>
        </w:rPr>
        <w:t>1.1</w:t>
      </w:r>
      <w:r w:rsidR="00A435A8" w:rsidRPr="004E6B6B">
        <w:rPr>
          <w:rFonts w:ascii="Segoe UI" w:eastAsia="Times New Roman" w:hAnsi="Segoe UI" w:cs="Segoe UI"/>
          <w:sz w:val="22"/>
        </w:rPr>
        <w:t>4</w:t>
      </w:r>
      <w:r w:rsidR="0063280F" w:rsidRPr="004E6B6B">
        <w:rPr>
          <w:rFonts w:ascii="Segoe UI" w:eastAsia="Times New Roman" w:hAnsi="Segoe UI" w:cs="Segoe UI"/>
          <w:sz w:val="22"/>
        </w:rPr>
        <w:t xml:space="preserve"> </w:t>
      </w:r>
      <w:r w:rsidR="0063280F" w:rsidRPr="0063280F">
        <w:rPr>
          <w:rFonts w:ascii="Segoe UI" w:eastAsia="Times New Roman" w:hAnsi="Segoe UI" w:cs="Segoe UI"/>
          <w:sz w:val="22"/>
        </w:rPr>
        <w:t>(pogoj za sodelovanje glede ustreznosti za opravljanje poklicne dej</w:t>
      </w:r>
      <w:r w:rsidR="00EF7717">
        <w:rPr>
          <w:rFonts w:ascii="Segoe UI" w:eastAsia="Times New Roman" w:hAnsi="Segoe UI" w:cs="Segoe UI"/>
          <w:sz w:val="22"/>
        </w:rPr>
        <w:t>avno</w:t>
      </w:r>
      <w:r w:rsidR="0063280F" w:rsidRPr="0063280F">
        <w:rPr>
          <w:rFonts w:ascii="Segoe UI" w:eastAsia="Times New Roman" w:hAnsi="Segoe UI" w:cs="Segoe UI"/>
          <w:sz w:val="22"/>
        </w:rPr>
        <w:t>sti)</w:t>
      </w:r>
      <w:r w:rsidR="004E25B8" w:rsidRPr="0063280F">
        <w:rPr>
          <w:rFonts w:ascii="Segoe UI" w:eastAsia="Times New Roman" w:hAnsi="Segoe UI" w:cs="Segoe UI"/>
          <w:sz w:val="22"/>
        </w:rPr>
        <w:t>. Vsi ponudniki v skupni ponudbi morajo podati dokumente, ki se nanašajo na dokazovanje navedenih pogojev, posamično.</w:t>
      </w:r>
    </w:p>
    <w:p w:rsidR="004E25B8" w:rsidRPr="00821B21" w:rsidRDefault="004E25B8" w:rsidP="000C5C55">
      <w:pPr>
        <w:spacing w:line="240" w:lineRule="auto"/>
        <w:jc w:val="both"/>
        <w:rPr>
          <w:rFonts w:ascii="Segoe UI" w:eastAsia="Times New Roman" w:hAnsi="Segoe UI" w:cs="Segoe UI"/>
          <w:sz w:val="22"/>
        </w:rPr>
      </w:pPr>
    </w:p>
    <w:p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rsidR="007E2FEF" w:rsidRPr="00821B21" w:rsidRDefault="007E2FEF" w:rsidP="000C5C55">
      <w:pPr>
        <w:spacing w:line="240" w:lineRule="auto"/>
        <w:jc w:val="both"/>
        <w:rPr>
          <w:rFonts w:ascii="Segoe UI" w:eastAsia="Times New Roman" w:hAnsi="Segoe UI" w:cs="Segoe UI"/>
          <w:sz w:val="22"/>
        </w:rPr>
      </w:pPr>
    </w:p>
    <w:p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rsidR="007E2FEF" w:rsidRPr="00821B21" w:rsidRDefault="007E2FEF" w:rsidP="000C5C55">
      <w:pPr>
        <w:spacing w:line="240" w:lineRule="auto"/>
        <w:rPr>
          <w:rFonts w:ascii="Segoe UI" w:hAnsi="Segoe UI" w:cs="Segoe UI"/>
          <w:sz w:val="22"/>
        </w:rPr>
      </w:pPr>
    </w:p>
    <w:p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7E2FEF" w:rsidRPr="00821B21" w:rsidRDefault="007E2FEF" w:rsidP="000C5C55">
      <w:pPr>
        <w:spacing w:line="240" w:lineRule="auto"/>
        <w:rPr>
          <w:rFonts w:ascii="Segoe UI" w:hAnsi="Segoe UI" w:cs="Segoe UI"/>
          <w:sz w:val="22"/>
        </w:rPr>
      </w:pPr>
    </w:p>
    <w:p w:rsidR="006D420D"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F2217D" w:rsidRPr="00E1049A" w:rsidRDefault="001F22EE" w:rsidP="00E60A37">
      <w:pPr>
        <w:pStyle w:val="Heading1"/>
        <w:numPr>
          <w:ilvl w:val="0"/>
          <w:numId w:val="0"/>
        </w:numPr>
        <w:shd w:val="clear" w:color="auto" w:fill="DEEAF6" w:themeFill="accent5" w:themeFillTint="33"/>
        <w:spacing w:line="240" w:lineRule="auto"/>
        <w:rPr>
          <w:rFonts w:ascii="Segoe UI" w:hAnsi="Segoe UI" w:cs="Segoe UI"/>
          <w:sz w:val="28"/>
        </w:rPr>
      </w:pPr>
      <w:bookmarkStart w:id="14" w:name="_Toc92794352"/>
      <w:bookmarkStart w:id="15" w:name="_Toc92966425"/>
      <w:r>
        <w:rPr>
          <w:rFonts w:ascii="Segoe UI" w:hAnsi="Segoe UI" w:cs="Segoe UI"/>
          <w:sz w:val="28"/>
        </w:rPr>
        <w:t>1.8</w:t>
      </w:r>
      <w:r w:rsidR="00C76E80">
        <w:rPr>
          <w:rFonts w:ascii="Segoe UI" w:hAnsi="Segoe UI" w:cs="Segoe UI"/>
          <w:sz w:val="28"/>
        </w:rPr>
        <w:t xml:space="preserve"> </w:t>
      </w:r>
      <w:r w:rsidR="00F2217D" w:rsidRPr="00E1049A">
        <w:rPr>
          <w:rFonts w:ascii="Segoe UI" w:hAnsi="Segoe UI" w:cs="Segoe UI"/>
          <w:sz w:val="28"/>
        </w:rPr>
        <w:t>P</w:t>
      </w:r>
      <w:bookmarkEnd w:id="14"/>
      <w:r w:rsidR="00F2217D">
        <w:rPr>
          <w:rFonts w:ascii="Segoe UI" w:hAnsi="Segoe UI" w:cs="Segoe UI"/>
          <w:sz w:val="28"/>
        </w:rPr>
        <w:t>ONUDBA S PODIZVAJALCI</w:t>
      </w:r>
      <w:bookmarkEnd w:id="15"/>
    </w:p>
    <w:p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podizvajalsko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rsidR="00E1049A" w:rsidRPr="00821B21" w:rsidRDefault="00E1049A" w:rsidP="002B6A7E">
      <w:pPr>
        <w:numPr>
          <w:ilvl w:val="0"/>
          <w:numId w:val="10"/>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4E6B6B">
        <w:rPr>
          <w:rFonts w:ascii="Segoe UI" w:eastAsia="Times New Roman" w:hAnsi="Segoe UI" w:cs="Segoe UI"/>
          <w:b/>
          <w:sz w:val="22"/>
        </w:rPr>
        <w:t>1</w:t>
      </w:r>
      <w:r w:rsidR="00B81687" w:rsidRPr="004E6B6B">
        <w:rPr>
          <w:rFonts w:ascii="Segoe UI" w:eastAsia="Times New Roman" w:hAnsi="Segoe UI" w:cs="Segoe UI"/>
          <w:b/>
          <w:sz w:val="22"/>
        </w:rPr>
        <w:t>.13</w:t>
      </w:r>
      <w:r w:rsidR="00B81687">
        <w:rPr>
          <w:rFonts w:ascii="Segoe UI" w:eastAsia="Times New Roman" w:hAnsi="Segoe UI" w:cs="Segoe UI"/>
          <w:b/>
          <w:color w:val="000000"/>
          <w:sz w:val="22"/>
        </w:rPr>
        <w:t>-</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rsidR="00E1049A" w:rsidRPr="00821B21" w:rsidRDefault="00E1049A" w:rsidP="002B6A7E">
      <w:pPr>
        <w:numPr>
          <w:ilvl w:val="0"/>
          <w:numId w:val="10"/>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rsidR="00E1049A" w:rsidRPr="00821B21" w:rsidRDefault="00E1049A" w:rsidP="002B6A7E">
      <w:pPr>
        <w:numPr>
          <w:ilvl w:val="0"/>
          <w:numId w:val="10"/>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rsidR="00E1049A" w:rsidRPr="00821B21" w:rsidRDefault="00E1049A" w:rsidP="002B6A7E">
      <w:pPr>
        <w:numPr>
          <w:ilvl w:val="0"/>
          <w:numId w:val="10"/>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w:t>
      </w:r>
      <w:r w:rsidRPr="004E6B6B">
        <w:rPr>
          <w:rFonts w:ascii="Segoe UI" w:eastAsia="Times New Roman" w:hAnsi="Segoe UI" w:cs="Segoe UI"/>
          <w:sz w:val="22"/>
        </w:rPr>
        <w:t xml:space="preserve">točko </w:t>
      </w:r>
      <w:r w:rsidR="007E2FEF" w:rsidRPr="004E6B6B">
        <w:rPr>
          <w:rFonts w:ascii="Segoe UI" w:eastAsia="Times New Roman" w:hAnsi="Segoe UI" w:cs="Segoe UI"/>
          <w:sz w:val="22"/>
        </w:rPr>
        <w:t>1</w:t>
      </w:r>
      <w:r w:rsidR="00B81687" w:rsidRPr="004E6B6B">
        <w:rPr>
          <w:rFonts w:ascii="Segoe UI" w:eastAsia="Times New Roman" w:hAnsi="Segoe UI" w:cs="Segoe UI"/>
          <w:sz w:val="22"/>
        </w:rPr>
        <w:t>.13</w:t>
      </w:r>
      <w:r w:rsidRPr="004E6B6B">
        <w:rPr>
          <w:rFonts w:ascii="Segoe UI" w:eastAsia="Times New Roman" w:hAnsi="Segoe UI" w:cs="Segoe UI"/>
          <w:sz w:val="22"/>
        </w:rPr>
        <w:t>.</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rsidR="00E1049A" w:rsidRPr="00821B21" w:rsidRDefault="00E1049A" w:rsidP="000C5C55">
      <w:pPr>
        <w:spacing w:line="240" w:lineRule="auto"/>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rsidR="00E1049A" w:rsidRPr="00D5306C" w:rsidRDefault="00E1049A" w:rsidP="002B6A7E">
      <w:pPr>
        <w:pStyle w:val="ListParagraph"/>
        <w:numPr>
          <w:ilvl w:val="0"/>
          <w:numId w:val="2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rsidR="00E1049A" w:rsidRPr="00D5306C" w:rsidRDefault="00E1049A" w:rsidP="002B6A7E">
      <w:pPr>
        <w:pStyle w:val="ListParagraph"/>
        <w:numPr>
          <w:ilvl w:val="0"/>
          <w:numId w:val="2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rsidR="00E1049A" w:rsidRPr="00D5306C" w:rsidRDefault="00E1049A" w:rsidP="002B6A7E">
      <w:pPr>
        <w:pStyle w:val="ListParagraph"/>
        <w:numPr>
          <w:ilvl w:val="0"/>
          <w:numId w:val="2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rsidR="00E1049A" w:rsidRPr="00821B21" w:rsidRDefault="00E1049A" w:rsidP="000C5C55">
      <w:pPr>
        <w:spacing w:line="240" w:lineRule="auto"/>
        <w:ind w:left="360"/>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7E2FEF" w:rsidRPr="00821B21" w:rsidRDefault="007E2FEF" w:rsidP="000C5C55">
      <w:pPr>
        <w:spacing w:line="240" w:lineRule="auto"/>
        <w:jc w:val="both"/>
        <w:rPr>
          <w:rFonts w:ascii="Segoe UI" w:eastAsia="Times New Roman" w:hAnsi="Segoe UI" w:cs="Segoe UI"/>
          <w:color w:val="000000"/>
          <w:sz w:val="22"/>
          <w:lang w:val="x-none"/>
        </w:rPr>
      </w:pPr>
    </w:p>
    <w:p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rsidR="00E1049A" w:rsidRPr="00821B21" w:rsidRDefault="00E1049A" w:rsidP="000C5C55">
      <w:pPr>
        <w:spacing w:line="240" w:lineRule="auto"/>
        <w:jc w:val="both"/>
        <w:rPr>
          <w:rFonts w:ascii="Segoe UI" w:eastAsia="Times New Roman" w:hAnsi="Segoe UI" w:cs="Segoe UI"/>
          <w:color w:val="000000"/>
          <w:sz w:val="22"/>
          <w:lang w:val="x-none"/>
        </w:rPr>
      </w:pPr>
    </w:p>
    <w:p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rsidR="005209CC" w:rsidRPr="001713F2" w:rsidRDefault="001F22EE"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lastRenderedPageBreak/>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rsidR="00C2797A" w:rsidRPr="00821B21" w:rsidRDefault="00C2797A" w:rsidP="00C2797A">
      <w:pPr>
        <w:tabs>
          <w:tab w:val="num" w:pos="709"/>
        </w:tabs>
        <w:spacing w:line="240" w:lineRule="auto"/>
        <w:jc w:val="both"/>
        <w:rPr>
          <w:rFonts w:ascii="Segoe UI" w:eastAsia="Times New Roman" w:hAnsi="Segoe UI" w:cs="Segoe UI"/>
          <w:sz w:val="22"/>
        </w:rPr>
      </w:pPr>
    </w:p>
    <w:p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1F22EE">
        <w:rPr>
          <w:rFonts w:ascii="Segoe UI" w:hAnsi="Segoe UI" w:cs="Segoe UI"/>
          <w:sz w:val="28"/>
        </w:rPr>
        <w:t>.10</w:t>
      </w:r>
      <w:r w:rsidR="00A435A8">
        <w:rPr>
          <w:rFonts w:ascii="Segoe UI" w:hAnsi="Segoe UI" w:cs="Segoe UI"/>
          <w:sz w:val="28"/>
        </w:rPr>
        <w:t xml:space="preserve"> </w:t>
      </w:r>
      <w:r w:rsidR="005209CC" w:rsidRPr="005F7B8A">
        <w:rPr>
          <w:rFonts w:ascii="Segoe UI" w:hAnsi="Segoe UI" w:cs="Segoe UI"/>
          <w:sz w:val="28"/>
        </w:rPr>
        <w:t>ROK IN NAČIN PREDLOŽITVE PONUDBE</w:t>
      </w:r>
      <w:bookmarkEnd w:id="17"/>
      <w:bookmarkEnd w:id="18"/>
      <w:bookmarkEnd w:id="21"/>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yperlink"/>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yperlink"/>
            <w:rFonts w:ascii="Segoe UI" w:hAnsi="Segoe UI" w:cs="Segoe UI"/>
            <w:sz w:val="22"/>
          </w:rPr>
          <w:t>https://ejn.gov.si</w:t>
        </w:r>
      </w:hyperlink>
      <w:r w:rsidRPr="00821B21">
        <w:rPr>
          <w:rFonts w:ascii="Segoe UI" w:hAnsi="Segoe UI" w:cs="Segoe UI"/>
          <w:sz w:val="22"/>
        </w:rPr>
        <w:t>.</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yperlink"/>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rsidR="001F5566" w:rsidRPr="00821B21" w:rsidRDefault="001F5566" w:rsidP="000C5C55">
      <w:pPr>
        <w:spacing w:line="240" w:lineRule="auto"/>
        <w:jc w:val="both"/>
        <w:rPr>
          <w:rFonts w:ascii="Segoe UI" w:hAnsi="Segoe UI" w:cs="Segoe UI"/>
          <w:sz w:val="22"/>
        </w:rPr>
      </w:pPr>
    </w:p>
    <w:p w:rsidR="001F5566" w:rsidRPr="00821B21" w:rsidRDefault="001F5566" w:rsidP="00821B21">
      <w:pPr>
        <w:pStyle w:val="FootnoteText"/>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(Uradni list RS, št. 97/07 – uradno prečiščeno besedilo, 64/16 – odl.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rsidR="001F5566" w:rsidRPr="00821B21" w:rsidRDefault="001F5566" w:rsidP="000C5C55">
      <w:pPr>
        <w:spacing w:line="240" w:lineRule="auto"/>
        <w:jc w:val="both"/>
        <w:rPr>
          <w:rFonts w:ascii="Segoe UI" w:hAnsi="Segoe UI" w:cs="Segoe UI"/>
          <w:sz w:val="22"/>
          <w:lang w:eastAsia="sl-SI"/>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780C59">
        <w:rPr>
          <w:rFonts w:ascii="Segoe UI" w:hAnsi="Segoe UI" w:cs="Segoe UI"/>
          <w:b/>
          <w:sz w:val="22"/>
          <w:lang w:eastAsia="sl-SI"/>
        </w:rPr>
        <w:t>14. 4</w:t>
      </w:r>
      <w:r w:rsidR="00F12624" w:rsidRPr="00F12624">
        <w:rPr>
          <w:rFonts w:ascii="Segoe UI" w:hAnsi="Segoe UI" w:cs="Segoe UI"/>
          <w:b/>
          <w:sz w:val="22"/>
        </w:rPr>
        <w:t>.</w:t>
      </w:r>
      <w:r w:rsidR="00F47FAC">
        <w:rPr>
          <w:rFonts w:ascii="Segoe UI" w:hAnsi="Segoe UI" w:cs="Segoe UI"/>
          <w:b/>
          <w:sz w:val="22"/>
        </w:rPr>
        <w:t xml:space="preserve"> </w:t>
      </w:r>
      <w:r w:rsidR="00F12624" w:rsidRPr="00F12624">
        <w:rPr>
          <w:rFonts w:ascii="Segoe UI" w:hAnsi="Segoe UI" w:cs="Segoe UI"/>
          <w:b/>
          <w:sz w:val="22"/>
        </w:rPr>
        <w:t>2022</w:t>
      </w:r>
      <w:r w:rsidRPr="00821B21">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1F22EE">
        <w:rPr>
          <w:rFonts w:ascii="Segoe UI" w:hAnsi="Segoe UI" w:cs="Segoe UI"/>
          <w:sz w:val="28"/>
        </w:rPr>
        <w:t>.11</w:t>
      </w:r>
      <w:r w:rsidR="00A435A8">
        <w:rPr>
          <w:rFonts w:ascii="Segoe UI" w:hAnsi="Segoe UI" w:cs="Segoe UI"/>
          <w:sz w:val="28"/>
        </w:rPr>
        <w:t xml:space="preserve"> </w:t>
      </w:r>
      <w:r w:rsidR="001F5566">
        <w:rPr>
          <w:rFonts w:ascii="Segoe UI" w:hAnsi="Segoe UI" w:cs="Segoe UI"/>
          <w:sz w:val="28"/>
        </w:rPr>
        <w:t>INFORMACIJE V ZVEZI Z ODPIRANJEM PONUDB</w:t>
      </w:r>
      <w:bookmarkEnd w:id="24"/>
    </w:p>
    <w:p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780C59">
        <w:rPr>
          <w:rFonts w:ascii="Segoe UI" w:hAnsi="Segoe UI" w:cs="Segoe UI"/>
          <w:b/>
          <w:sz w:val="22"/>
        </w:rPr>
        <w:t>14. 4</w:t>
      </w:r>
      <w:r w:rsidR="00F47FAC" w:rsidRPr="00F47FAC">
        <w:rPr>
          <w:rFonts w:ascii="Segoe UI" w:hAnsi="Segoe UI" w:cs="Segoe UI"/>
          <w:b/>
          <w:sz w:val="22"/>
        </w:rPr>
        <w:t>.</w:t>
      </w:r>
      <w:r w:rsidR="00F47FAC">
        <w:rPr>
          <w:rFonts w:ascii="Segoe UI" w:hAnsi="Segoe UI" w:cs="Segoe UI"/>
          <w:sz w:val="22"/>
        </w:rPr>
        <w:t xml:space="preserve"> </w:t>
      </w:r>
      <w:r w:rsidR="00F12624" w:rsidRPr="00F12624">
        <w:rPr>
          <w:rFonts w:ascii="Segoe UI" w:hAnsi="Segoe UI" w:cs="Segoe UI"/>
          <w:b/>
          <w:sz w:val="22"/>
        </w:rPr>
        <w:t>2022</w:t>
      </w:r>
      <w:r w:rsidR="00F12624" w:rsidRPr="00F12624">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F47FAC">
        <w:rPr>
          <w:rFonts w:ascii="Segoe UI" w:hAnsi="Segoe UI" w:cs="Segoe UI"/>
          <w:b/>
          <w:sz w:val="22"/>
        </w:rPr>
        <w:t>3</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7" w:history="1">
        <w:r w:rsidRPr="00F12624">
          <w:rPr>
            <w:rStyle w:val="Hyperlink"/>
            <w:rFonts w:ascii="Segoe UI" w:hAnsi="Segoe UI" w:cs="Segoe UI"/>
            <w:sz w:val="22"/>
            <w:lang w:eastAsia="sl-SI"/>
          </w:rPr>
          <w:t>https://ejn.gov.si/</w:t>
        </w:r>
      </w:hyperlink>
      <w:r w:rsidRPr="00F12624">
        <w:rPr>
          <w:rFonts w:ascii="Segoe UI" w:hAnsi="Segoe UI" w:cs="Segoe UI"/>
          <w:sz w:val="22"/>
          <w:lang w:eastAsia="sl-SI"/>
        </w:rPr>
        <w:t xml:space="preserve">. </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Odpiranje poteka tako, da sistem e-JN samodejno ob uri, ki je določena za javno odpiranje ponudb, prikaže podatke o ponudniku, o variantah, če so bile zahtevane oziroma dovoljene, skupni ponudbeni vrednosti </w:t>
      </w:r>
      <w:r w:rsidRPr="00821B21">
        <w:rPr>
          <w:rFonts w:ascii="Segoe UI" w:hAnsi="Segoe UI" w:cs="Segoe UI"/>
          <w:sz w:val="22"/>
        </w:rPr>
        <w:lastRenderedPageBreak/>
        <w:t>ponudbe ter omogoči dostop do dokumenta, ki ga ponudnik naloži v sistem e-JN pod razdelek »Skupna ponudbena cena«, v del »Predračun«.</w:t>
      </w:r>
    </w:p>
    <w:p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1F22EE">
        <w:rPr>
          <w:rFonts w:ascii="Segoe UI" w:hAnsi="Segoe UI" w:cs="Segoe UI"/>
          <w:caps w:val="0"/>
          <w:sz w:val="28"/>
        </w:rPr>
        <w:t>.12</w:t>
      </w:r>
      <w:r w:rsidR="00A435A8">
        <w:rPr>
          <w:rFonts w:ascii="Segoe UI" w:hAnsi="Segoe UI" w:cs="Segoe UI"/>
          <w:caps w:val="0"/>
          <w:sz w:val="28"/>
        </w:rPr>
        <w:t xml:space="preserve"> </w:t>
      </w:r>
      <w:r w:rsidR="005209CC" w:rsidRPr="00D55908">
        <w:rPr>
          <w:rFonts w:ascii="Segoe UI" w:hAnsi="Segoe UI" w:cs="Segoe UI"/>
          <w:caps w:val="0"/>
          <w:sz w:val="28"/>
        </w:rPr>
        <w:t>OBVESTILA IN POJASNILA V ZVEZI Z RAZPISNO DOKUMENTACIJO</w:t>
      </w:r>
      <w:bookmarkEnd w:id="64"/>
      <w:bookmarkEnd w:id="65"/>
    </w:p>
    <w:bookmarkEnd w:id="66"/>
    <w:bookmarkEnd w:id="67"/>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780C59">
        <w:rPr>
          <w:rFonts w:ascii="Segoe UI" w:hAnsi="Segoe UI" w:cs="Segoe UI"/>
          <w:b/>
          <w:sz w:val="22"/>
        </w:rPr>
        <w:t>4. 4</w:t>
      </w:r>
      <w:r w:rsidR="00F12624" w:rsidRPr="00F12624">
        <w:rPr>
          <w:rFonts w:ascii="Segoe UI" w:hAnsi="Segoe UI" w:cs="Segoe UI"/>
          <w:b/>
          <w:sz w:val="22"/>
        </w:rPr>
        <w:t>.</w:t>
      </w:r>
      <w:r w:rsidR="00590744">
        <w:rPr>
          <w:rFonts w:ascii="Segoe UI" w:hAnsi="Segoe UI" w:cs="Segoe UI"/>
          <w:b/>
          <w:sz w:val="22"/>
        </w:rPr>
        <w:t xml:space="preserve"> </w:t>
      </w:r>
      <w:r w:rsidR="00F12624" w:rsidRPr="00F12624">
        <w:rPr>
          <w:rFonts w:ascii="Segoe UI" w:hAnsi="Segoe UI" w:cs="Segoe UI"/>
          <w:b/>
          <w:sz w:val="22"/>
        </w:rPr>
        <w:t>2</w:t>
      </w:r>
      <w:bookmarkStart w:id="68" w:name="_GoBack"/>
      <w:bookmarkEnd w:id="68"/>
      <w:r w:rsidR="00F12624" w:rsidRPr="00F12624">
        <w:rPr>
          <w:rFonts w:ascii="Segoe UI" w:hAnsi="Segoe UI" w:cs="Segoe UI"/>
          <w:b/>
          <w:sz w:val="22"/>
        </w:rPr>
        <w:t>022</w:t>
      </w:r>
      <w:r w:rsidR="00F12624" w:rsidRPr="00F12624">
        <w:rPr>
          <w:rFonts w:ascii="Segoe UI" w:hAnsi="Segoe UI" w:cs="Segoe UI"/>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rsidR="005209CC" w:rsidRPr="00821B21" w:rsidRDefault="005209CC" w:rsidP="000C5C55">
      <w:pPr>
        <w:spacing w:line="240" w:lineRule="auto"/>
        <w:jc w:val="both"/>
        <w:rPr>
          <w:rFonts w:ascii="Segoe UI" w:hAnsi="Segoe UI" w:cs="Segoe UI"/>
          <w:sz w:val="22"/>
        </w:rPr>
      </w:pPr>
    </w:p>
    <w:p w:rsidR="005209CC" w:rsidRP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1F22EE">
        <w:rPr>
          <w:rFonts w:ascii="Segoe UI" w:hAnsi="Segoe UI" w:cs="Segoe UI"/>
          <w:caps w:val="0"/>
          <w:sz w:val="28"/>
        </w:rPr>
        <w:t>.13</w:t>
      </w:r>
      <w:r w:rsidR="00A435A8">
        <w:rPr>
          <w:rFonts w:ascii="Segoe UI" w:hAnsi="Segoe UI" w:cs="Segoe UI"/>
          <w:caps w:val="0"/>
          <w:sz w:val="28"/>
        </w:rPr>
        <w:t xml:space="preserve"> </w:t>
      </w:r>
      <w:r w:rsidR="00F72540">
        <w:rPr>
          <w:rFonts w:ascii="Segoe UI" w:hAnsi="Segoe UI" w:cs="Segoe UI"/>
          <w:caps w:val="0"/>
          <w:sz w:val="28"/>
        </w:rPr>
        <w:t>RAZLOGI ZA IZKLUČITEV</w:t>
      </w:r>
      <w:bookmarkEnd w:id="89"/>
    </w:p>
    <w:tbl>
      <w:tblPr>
        <w:tblStyle w:val="TableGrid"/>
        <w:tblW w:w="10201" w:type="dxa"/>
        <w:tblLook w:val="04A0" w:firstRow="1" w:lastRow="0" w:firstColumn="1" w:lastColumn="0" w:noHBand="0" w:noVBand="1"/>
      </w:tblPr>
      <w:tblGrid>
        <w:gridCol w:w="6232"/>
        <w:gridCol w:w="3969"/>
      </w:tblGrid>
      <w:tr w:rsidR="000571D1" w:rsidTr="00716134">
        <w:tc>
          <w:tcPr>
            <w:tcW w:w="6232"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sidR="00B94D09">
              <w:rPr>
                <w:rFonts w:ascii="Segoe UI" w:hAnsi="Segoe UI" w:cs="Segoe UI"/>
                <w:b/>
                <w:bCs/>
                <w:sz w:val="18"/>
                <w:szCs w:val="18"/>
              </w:rPr>
              <w:t>Nekaznovanost</w:t>
            </w:r>
          </w:p>
        </w:tc>
        <w:tc>
          <w:tcPr>
            <w:tcW w:w="3969"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0571D1" w:rsidRPr="00716134" w:rsidRDefault="000571D1" w:rsidP="000C5C55">
            <w:pPr>
              <w:tabs>
                <w:tab w:val="left" w:pos="887"/>
              </w:tabs>
              <w:jc w:val="both"/>
              <w:rPr>
                <w:rFonts w:ascii="Segoe UI" w:hAnsi="Segoe UI" w:cs="Segoe UI"/>
                <w:sz w:val="18"/>
                <w:szCs w:val="18"/>
              </w:rPr>
            </w:pPr>
          </w:p>
          <w:p w:rsidR="000571D1" w:rsidRPr="00716134" w:rsidRDefault="000571D1" w:rsidP="000C5C55">
            <w:pPr>
              <w:tabs>
                <w:tab w:val="left" w:pos="887"/>
              </w:tabs>
              <w:jc w:val="both"/>
              <w:rPr>
                <w:rFonts w:ascii="Segoe UI" w:hAnsi="Segoe UI" w:cs="Segoe UI"/>
                <w:sz w:val="18"/>
                <w:szCs w:val="18"/>
              </w:rPr>
            </w:pPr>
            <w:r w:rsidRPr="00716134">
              <w:rPr>
                <w:rFonts w:ascii="Segoe UI" w:hAnsi="Segoe UI" w:cs="Segoe UI"/>
                <w:sz w:val="18"/>
                <w:szCs w:val="18"/>
              </w:rPr>
              <w:t>Ponudnik lahko potrdila iz Kazenske evidence priloži sam. Tako predložena potrdila ne smejo biti starejša od 4 mesecev od roka za oddajo ponudbe.</w:t>
            </w:r>
          </w:p>
        </w:tc>
        <w:tc>
          <w:tcPr>
            <w:tcW w:w="3969" w:type="dxa"/>
          </w:tcPr>
          <w:p w:rsidR="000571D1" w:rsidRPr="00716134" w:rsidRDefault="000571D1" w:rsidP="000C5C55">
            <w:pPr>
              <w:pStyle w:val="NoSpacing"/>
              <w:jc w:val="both"/>
              <w:rPr>
                <w:rFonts w:ascii="Segoe UI" w:hAnsi="Segoe UI" w:cs="Segoe UI"/>
                <w:sz w:val="18"/>
                <w:szCs w:val="18"/>
              </w:rPr>
            </w:pPr>
            <w:r w:rsidRPr="00716134">
              <w:rPr>
                <w:rFonts w:ascii="Segoe UI" w:hAnsi="Segoe UI" w:cs="Segoe UI"/>
                <w:sz w:val="18"/>
                <w:szCs w:val="18"/>
              </w:rPr>
              <w:t>Izpolnjen obrazec ESPD (v »Del III: Razlogi za</w:t>
            </w:r>
            <w:r w:rsidR="00716134" w:rsidRPr="00716134">
              <w:rPr>
                <w:rFonts w:ascii="Segoe UI" w:hAnsi="Segoe UI" w:cs="Segoe UI"/>
                <w:sz w:val="18"/>
                <w:szCs w:val="18"/>
              </w:rPr>
              <w:t xml:space="preserve"> </w:t>
            </w:r>
            <w:r w:rsidRPr="00716134">
              <w:rPr>
                <w:rFonts w:ascii="Segoe UI" w:hAnsi="Segoe UI" w:cs="Segoe UI"/>
                <w:sz w:val="18"/>
                <w:szCs w:val="18"/>
              </w:rPr>
              <w:t>izključitev, Oddelek A: Razlogi, povezani s</w:t>
            </w:r>
            <w:r w:rsidR="00716134" w:rsidRPr="00716134">
              <w:rPr>
                <w:rFonts w:ascii="Segoe UI" w:hAnsi="Segoe UI" w:cs="Segoe UI"/>
                <w:sz w:val="18"/>
                <w:szCs w:val="18"/>
              </w:rPr>
              <w:t xml:space="preserve"> </w:t>
            </w:r>
            <w:r w:rsidRPr="00716134">
              <w:rPr>
                <w:rFonts w:ascii="Segoe UI" w:hAnsi="Segoe UI" w:cs="Segoe UI"/>
                <w:sz w:val="18"/>
                <w:szCs w:val="18"/>
              </w:rPr>
              <w:t>kazenskimi obsodbami«) za vse gospodarske</w:t>
            </w:r>
            <w:r w:rsidR="00716134" w:rsidRPr="00716134">
              <w:rPr>
                <w:rFonts w:ascii="Segoe UI" w:hAnsi="Segoe UI" w:cs="Segoe UI"/>
                <w:sz w:val="18"/>
                <w:szCs w:val="18"/>
              </w:rPr>
              <w:t xml:space="preserve"> </w:t>
            </w:r>
            <w:r w:rsidRPr="00716134">
              <w:rPr>
                <w:rFonts w:ascii="Segoe UI" w:hAnsi="Segoe UI" w:cs="Segoe UI"/>
                <w:sz w:val="18"/>
                <w:szCs w:val="18"/>
              </w:rPr>
              <w:t>subjekte v ponudbi.</w:t>
            </w:r>
          </w:p>
          <w:p w:rsidR="000571D1" w:rsidRPr="00716134" w:rsidRDefault="000571D1" w:rsidP="000C5C55">
            <w:pPr>
              <w:pStyle w:val="NoSpacing"/>
              <w:rPr>
                <w:rFonts w:ascii="Segoe UI" w:hAnsi="Segoe UI" w:cs="Segoe UI"/>
                <w:sz w:val="18"/>
                <w:szCs w:val="18"/>
              </w:rPr>
            </w:pPr>
          </w:p>
          <w:p w:rsidR="000571D1" w:rsidRPr="00716134" w:rsidRDefault="000571D1" w:rsidP="000C5C55">
            <w:pPr>
              <w:pStyle w:val="NoSpacing"/>
              <w:jc w:val="both"/>
              <w:rPr>
                <w:rFonts w:ascii="Segoe UI" w:hAnsi="Segoe UI" w:cs="Segoe UI"/>
                <w:sz w:val="18"/>
                <w:szCs w:val="18"/>
              </w:rPr>
            </w:pPr>
          </w:p>
        </w:tc>
      </w:tr>
      <w:tr w:rsidR="000571D1" w:rsidTr="00716134">
        <w:tc>
          <w:tcPr>
            <w:tcW w:w="6232"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r w:rsidRPr="00716134">
              <w:rPr>
                <w:rFonts w:ascii="Segoe UI" w:hAnsi="Segoe UI" w:cs="Segoe UI"/>
                <w:b/>
                <w:sz w:val="18"/>
                <w:szCs w:val="18"/>
              </w:rPr>
              <w:tab/>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B: Razlogi, povezani s plačilom davkov ali prispevkov za socialno varnost«) za vse gospodarske subjekte v ponudbi.</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r w:rsidR="000571D1" w:rsidTr="00716134">
        <w:tc>
          <w:tcPr>
            <w:tcW w:w="6232" w:type="dxa"/>
            <w:shd w:val="clear" w:color="auto" w:fill="DEEAF6" w:themeFill="accent5" w:themeFillTint="33"/>
          </w:tcPr>
          <w:p w:rsidR="000571D1" w:rsidRPr="00716134" w:rsidRDefault="000571D1" w:rsidP="000C5C55">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00B94D09"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D: Nacionalni razlogi za izključitev«) za vse gospodarske subjekte v ponudbi.</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r w:rsidR="000571D1" w:rsidTr="00AB43C5">
        <w:tc>
          <w:tcPr>
            <w:tcW w:w="6232"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lastRenderedPageBreak/>
              <w:t xml:space="preserve">P4: </w:t>
            </w:r>
            <w:r w:rsidR="00B94D09" w:rsidRPr="00B94D09">
              <w:rPr>
                <w:rFonts w:ascii="Segoe UI" w:hAnsi="Segoe UI" w:cs="Segoe UI"/>
                <w:b/>
                <w:sz w:val="18"/>
                <w:szCs w:val="18"/>
              </w:rPr>
              <w:t>Prekršek v zvezi s plačilom za delo</w:t>
            </w:r>
          </w:p>
        </w:tc>
        <w:tc>
          <w:tcPr>
            <w:tcW w:w="3969"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Gospodarskemu subjektu </w:t>
            </w:r>
            <w:r w:rsidRPr="00716134">
              <w:rPr>
                <w:rFonts w:ascii="Segoe UI" w:eastAsia="Times New Roman" w:hAnsi="Segoe UI" w:cs="Segoe UI"/>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571D1" w:rsidRPr="00716134" w:rsidRDefault="000571D1" w:rsidP="000C5C55">
            <w:pPr>
              <w:ind w:left="426"/>
              <w:jc w:val="both"/>
              <w:rPr>
                <w:rFonts w:ascii="Segoe UI" w:eastAsia="Times New Roman" w:hAnsi="Segoe UI" w:cs="Segoe UI"/>
                <w:sz w:val="18"/>
                <w:szCs w:val="18"/>
              </w:rPr>
            </w:pPr>
          </w:p>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Izpolnjen </w:t>
            </w:r>
            <w:r w:rsidRPr="00716134">
              <w:rPr>
                <w:rFonts w:ascii="Segoe UI" w:hAnsi="Segoe UI" w:cs="Segoe UI"/>
                <w:b/>
                <w:sz w:val="18"/>
                <w:szCs w:val="18"/>
              </w:rPr>
              <w:t xml:space="preserve">obrazec ESPD </w:t>
            </w:r>
            <w:r w:rsidRPr="00716134">
              <w:rPr>
                <w:rFonts w:ascii="Segoe UI" w:hAnsi="Segoe UI" w:cs="Segoe UI"/>
                <w:sz w:val="18"/>
                <w:szCs w:val="18"/>
              </w:rPr>
              <w:t>(v »Del III: Razlogi za izključitev, Oddelek D: Nacionalni razlogi za izključitev«)</w:t>
            </w:r>
            <w:r w:rsidRPr="00716134">
              <w:rPr>
                <w:rFonts w:ascii="Segoe UI" w:hAnsi="Segoe UI" w:cs="Segoe UI"/>
                <w:b/>
                <w:sz w:val="18"/>
                <w:szCs w:val="18"/>
              </w:rPr>
              <w:t xml:space="preserve"> </w:t>
            </w:r>
            <w:r w:rsidRPr="00716134">
              <w:rPr>
                <w:rFonts w:ascii="Segoe U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bl>
    <w:p w:rsidR="007476F1" w:rsidRDefault="007476F1" w:rsidP="000C5C55">
      <w:pPr>
        <w:spacing w:line="240" w:lineRule="auto"/>
        <w:jc w:val="both"/>
        <w:rPr>
          <w:rFonts w:ascii="Segoe UI" w:hAnsi="Segoe UI" w:cs="Segoe UI"/>
        </w:rPr>
      </w:pPr>
    </w:p>
    <w:p w:rsidR="00716134" w:rsidRDefault="00716134" w:rsidP="000C5C55">
      <w:pPr>
        <w:spacing w:line="240" w:lineRule="auto"/>
        <w:jc w:val="both"/>
        <w:rPr>
          <w:rFonts w:ascii="Segoe UI" w:hAnsi="Segoe UI" w:cs="Segoe UI"/>
          <w:szCs w:val="24"/>
        </w:rPr>
      </w:pPr>
      <w:r w:rsidRPr="00716134">
        <w:rPr>
          <w:rFonts w:ascii="Segoe UI" w:hAnsi="Segoe UI" w:cs="Segoe UI"/>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F2217D" w:rsidRPr="00E1049A" w:rsidRDefault="001F22EE"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0" w:name="_Toc92966431"/>
      <w:r>
        <w:rPr>
          <w:rFonts w:ascii="Segoe UI" w:hAnsi="Segoe UI" w:cs="Segoe UI"/>
          <w:sz w:val="28"/>
        </w:rPr>
        <w:t>1.14</w:t>
      </w:r>
      <w:r w:rsidR="00F2217D">
        <w:rPr>
          <w:rFonts w:ascii="Segoe UI" w:hAnsi="Segoe UI" w:cs="Segoe UI"/>
          <w:sz w:val="28"/>
        </w:rPr>
        <w:t xml:space="preserve"> POGOJI ZA SODELOVANJE</w:t>
      </w:r>
      <w:bookmarkEnd w:id="90"/>
    </w:p>
    <w:p w:rsidR="00CC5278" w:rsidRPr="00CC5278" w:rsidRDefault="00CC5278" w:rsidP="000C5C55">
      <w:pPr>
        <w:pStyle w:val="Heading4"/>
        <w:numPr>
          <w:ilvl w:val="0"/>
          <w:numId w:val="0"/>
        </w:numPr>
        <w:spacing w:line="240" w:lineRule="auto"/>
        <w:ind w:left="782" w:hanging="782"/>
        <w:rPr>
          <w:rFonts w:ascii="Segoe UI" w:hAnsi="Segoe UI" w:cs="Segoe UI"/>
          <w:i w:val="0"/>
          <w:sz w:val="24"/>
          <w:szCs w:val="24"/>
        </w:rPr>
      </w:pPr>
      <w:bookmarkStart w:id="91" w:name="_Toc464638508"/>
      <w:bookmarkStart w:id="92" w:name="_Toc464638509"/>
      <w:bookmarkStart w:id="93" w:name="_Toc464638510"/>
      <w:bookmarkStart w:id="94" w:name="_Toc464638511"/>
      <w:bookmarkStart w:id="95" w:name="_Toc464638513"/>
      <w:bookmarkStart w:id="96" w:name="_Toc464638514"/>
      <w:bookmarkStart w:id="97" w:name="_Toc464638515"/>
      <w:bookmarkStart w:id="98" w:name="_Toc464638517"/>
      <w:bookmarkStart w:id="99" w:name="_Toc464638519"/>
      <w:bookmarkStart w:id="100" w:name="_Toc464638520"/>
      <w:bookmarkStart w:id="101" w:name="_Toc464638521"/>
      <w:bookmarkStart w:id="102" w:name="_Toc464638522"/>
      <w:bookmarkStart w:id="103" w:name="_Toc464638523"/>
      <w:bookmarkStart w:id="104" w:name="_Toc464638525"/>
      <w:bookmarkStart w:id="105" w:name="_Toc464638526"/>
      <w:bookmarkStart w:id="106" w:name="_Toc464638527"/>
      <w:bookmarkStart w:id="107" w:name="_Toc464638529"/>
      <w:bookmarkStart w:id="108" w:name="_Toc92966432"/>
      <w:bookmarkStart w:id="109" w:name="_Toc336851742"/>
      <w:bookmarkStart w:id="110" w:name="_Toc3368517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CC5278">
        <w:rPr>
          <w:rFonts w:ascii="Segoe UI" w:hAnsi="Segoe UI" w:cs="Segoe UI"/>
          <w:i w:val="0"/>
          <w:sz w:val="24"/>
          <w:szCs w:val="24"/>
        </w:rPr>
        <w:t>1.1</w:t>
      </w:r>
      <w:r w:rsidR="001F22EE">
        <w:rPr>
          <w:rFonts w:ascii="Segoe UI" w:hAnsi="Segoe UI" w:cs="Segoe UI"/>
          <w:i w:val="0"/>
          <w:sz w:val="24"/>
          <w:szCs w:val="24"/>
        </w:rPr>
        <w:t>4</w:t>
      </w:r>
      <w:r w:rsidRPr="00CC5278">
        <w:rPr>
          <w:rFonts w:ascii="Segoe UI" w:hAnsi="Segoe UI" w:cs="Segoe UI"/>
          <w:i w:val="0"/>
          <w:sz w:val="24"/>
          <w:szCs w:val="24"/>
        </w:rPr>
        <w:t>.1 Pogoji za sodelovanje glede ustreznosti za opravljanje poklicne dejavnosti</w:t>
      </w:r>
      <w:bookmarkEnd w:id="108"/>
    </w:p>
    <w:p w:rsidR="00AB43C5" w:rsidRDefault="00AB43C5" w:rsidP="000C5C55">
      <w:pPr>
        <w:spacing w:line="240" w:lineRule="auto"/>
        <w:jc w:val="both"/>
        <w:rPr>
          <w:rFonts w:ascii="Segoe UI" w:hAnsi="Segoe UI" w:cs="Segoe UI"/>
          <w:i/>
          <w:sz w:val="18"/>
          <w:szCs w:val="18"/>
          <w:highlight w:val="yellow"/>
        </w:rPr>
      </w:pPr>
    </w:p>
    <w:tbl>
      <w:tblPr>
        <w:tblStyle w:val="TableGrid"/>
        <w:tblW w:w="10201" w:type="dxa"/>
        <w:tblLook w:val="04A0" w:firstRow="1" w:lastRow="0" w:firstColumn="1" w:lastColumn="0" w:noHBand="0" w:noVBand="1"/>
      </w:tblPr>
      <w:tblGrid>
        <w:gridCol w:w="6232"/>
        <w:gridCol w:w="3969"/>
      </w:tblGrid>
      <w:tr w:rsidR="00AB43C5" w:rsidRPr="00716134" w:rsidTr="00F2217D">
        <w:tc>
          <w:tcPr>
            <w:tcW w:w="6232" w:type="dxa"/>
            <w:shd w:val="clear" w:color="auto" w:fill="DEEAF6" w:themeFill="accent5" w:themeFillTint="33"/>
          </w:tcPr>
          <w:p w:rsidR="00AB43C5" w:rsidRPr="00D51B99" w:rsidRDefault="00AB43C5" w:rsidP="000C5C55">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sidR="00D51B99" w:rsidRPr="00D51B99">
              <w:rPr>
                <w:rFonts w:ascii="Segoe UI" w:hAnsi="Segoe UI" w:cs="Segoe UI"/>
                <w:b/>
                <w:caps/>
                <w:sz w:val="18"/>
                <w:szCs w:val="18"/>
              </w:rPr>
              <w:t>U</w:t>
            </w:r>
            <w:r w:rsidR="00D51B99" w:rsidRPr="00D51B99">
              <w:rPr>
                <w:rFonts w:ascii="Segoe UI" w:hAnsi="Segoe UI" w:cs="Segoe UI"/>
                <w:b/>
                <w:sz w:val="18"/>
                <w:szCs w:val="18"/>
              </w:rPr>
              <w:t>streznost</w:t>
            </w:r>
            <w:r w:rsidR="00D51B99">
              <w:rPr>
                <w:rFonts w:ascii="Segoe UI" w:hAnsi="Segoe UI" w:cs="Segoe UI"/>
                <w:b/>
                <w:sz w:val="18"/>
                <w:szCs w:val="18"/>
              </w:rPr>
              <w:t xml:space="preserve"> </w:t>
            </w:r>
            <w:r w:rsidR="00D51B99" w:rsidRPr="00D51B99">
              <w:rPr>
                <w:rFonts w:ascii="Segoe UI" w:hAnsi="Segoe UI" w:cs="Segoe UI"/>
                <w:b/>
                <w:sz w:val="18"/>
                <w:szCs w:val="18"/>
              </w:rPr>
              <w:t>za opravljanje poklicne dejavnosti</w:t>
            </w:r>
          </w:p>
        </w:tc>
        <w:tc>
          <w:tcPr>
            <w:tcW w:w="3969" w:type="dxa"/>
            <w:shd w:val="clear" w:color="auto" w:fill="DEEAF6" w:themeFill="accent5" w:themeFillTint="33"/>
          </w:tcPr>
          <w:p w:rsidR="00AB43C5" w:rsidRPr="00146A9F" w:rsidRDefault="00AB43C5" w:rsidP="000C5C55">
            <w:pPr>
              <w:jc w:val="both"/>
              <w:rPr>
                <w:rFonts w:ascii="Segoe UI" w:hAnsi="Segoe UI" w:cs="Segoe UI"/>
                <w:b/>
                <w:sz w:val="18"/>
                <w:szCs w:val="18"/>
              </w:rPr>
            </w:pPr>
            <w:r w:rsidRPr="00146A9F">
              <w:rPr>
                <w:rFonts w:ascii="Segoe UI" w:hAnsi="Segoe UI" w:cs="Segoe UI"/>
                <w:b/>
                <w:sz w:val="18"/>
                <w:szCs w:val="18"/>
              </w:rPr>
              <w:t>Dokazilo</w:t>
            </w:r>
          </w:p>
        </w:tc>
      </w:tr>
      <w:tr w:rsidR="00AB43C5" w:rsidRPr="00716134" w:rsidTr="00F2217D">
        <w:tc>
          <w:tcPr>
            <w:tcW w:w="6232" w:type="dxa"/>
          </w:tcPr>
          <w:p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AB43C5" w:rsidRPr="00146A9F" w:rsidRDefault="00AB43C5" w:rsidP="000C5C55">
            <w:pPr>
              <w:tabs>
                <w:tab w:val="left" w:pos="887"/>
              </w:tabs>
              <w:jc w:val="both"/>
              <w:rPr>
                <w:rFonts w:ascii="Segoe UI" w:hAnsi="Segoe UI" w:cs="Segoe UI"/>
                <w:sz w:val="18"/>
                <w:szCs w:val="18"/>
              </w:rPr>
            </w:pPr>
          </w:p>
          <w:p w:rsidR="00AB43C5" w:rsidRPr="00146A9F" w:rsidRDefault="00AB43C5" w:rsidP="000C5C55">
            <w:pPr>
              <w:tabs>
                <w:tab w:val="left" w:pos="887"/>
              </w:tabs>
              <w:jc w:val="both"/>
              <w:rPr>
                <w:rFonts w:ascii="Segoe UI" w:hAnsi="Segoe UI" w:cs="Segoe UI"/>
                <w:sz w:val="18"/>
                <w:szCs w:val="18"/>
              </w:rPr>
            </w:pPr>
          </w:p>
        </w:tc>
        <w:tc>
          <w:tcPr>
            <w:tcW w:w="3969" w:type="dxa"/>
          </w:tcPr>
          <w:p w:rsidR="00D23C1A" w:rsidRPr="00581DC0" w:rsidRDefault="00146A9F" w:rsidP="00D23C1A">
            <w:pPr>
              <w:jc w:val="both"/>
              <w:rPr>
                <w:rFonts w:ascii="Segoe UI" w:hAnsi="Segoe UI" w:cs="Segoe UI"/>
                <w:sz w:val="18"/>
                <w:szCs w:val="18"/>
              </w:rPr>
            </w:pPr>
            <w:r w:rsidRPr="00146A9F">
              <w:rPr>
                <w:rFonts w:ascii="Segoe UI" w:hAnsi="Segoe UI" w:cs="Segoe UI"/>
                <w:sz w:val="18"/>
                <w:szCs w:val="18"/>
              </w:rPr>
              <w:t xml:space="preserve">Izpolnjen </w:t>
            </w:r>
            <w:r w:rsidRPr="00146A9F">
              <w:rPr>
                <w:rFonts w:ascii="Segoe UI" w:hAnsi="Segoe UI" w:cs="Segoe UI"/>
                <w:b/>
                <w:sz w:val="18"/>
                <w:szCs w:val="18"/>
              </w:rPr>
              <w:t xml:space="preserve">obrazec ESPD </w:t>
            </w:r>
            <w:r w:rsidRPr="00146A9F">
              <w:rPr>
                <w:rFonts w:ascii="Segoe UI" w:hAnsi="Segoe UI" w:cs="Segoe UI"/>
                <w:sz w:val="18"/>
                <w:szCs w:val="18"/>
              </w:rPr>
              <w:t xml:space="preserve">(v »Del IV: Pogoji za sodelovanje, Oddelek A: Ustreznost, Vpis v ustrezen poklicni register ALI Vpis v poslovni register«) </w:t>
            </w:r>
            <w:r w:rsidR="00D23C1A" w:rsidRPr="00D23C1A">
              <w:rPr>
                <w:rFonts w:ascii="Segoe UI" w:hAnsi="Segoe UI" w:cs="Segoe UI"/>
                <w:sz w:val="18"/>
                <w:szCs w:val="18"/>
              </w:rPr>
              <w:t xml:space="preserve">za vse </w:t>
            </w:r>
            <w:r w:rsidR="00D23C1A" w:rsidRPr="00581DC0">
              <w:rPr>
                <w:rFonts w:ascii="Segoe UI" w:hAnsi="Segoe UI" w:cs="Segoe UI"/>
                <w:sz w:val="18"/>
                <w:szCs w:val="18"/>
              </w:rPr>
              <w:t>gospodarske subjekte v ponudbi.</w:t>
            </w:r>
            <w:r w:rsidR="00902AD8" w:rsidRPr="00581DC0">
              <w:rPr>
                <w:rFonts w:ascii="Segoe UI" w:hAnsi="Segoe UI" w:cs="Segoe UI"/>
                <w:sz w:val="18"/>
                <w:szCs w:val="18"/>
              </w:rPr>
              <w:t xml:space="preserve"> </w:t>
            </w:r>
          </w:p>
          <w:p w:rsidR="00146A9F" w:rsidRPr="0053623B" w:rsidRDefault="00146A9F" w:rsidP="000C5C55">
            <w:pPr>
              <w:jc w:val="both"/>
              <w:rPr>
                <w:rFonts w:ascii="Segoe UI" w:hAnsi="Segoe UI" w:cs="Segoe UI"/>
                <w:b/>
                <w:color w:val="FF0000"/>
                <w:sz w:val="18"/>
                <w:szCs w:val="18"/>
              </w:rPr>
            </w:pPr>
          </w:p>
          <w:p w:rsidR="00AB43C5" w:rsidRPr="00146A9F" w:rsidRDefault="00AB43C5" w:rsidP="000C5C55">
            <w:pPr>
              <w:pStyle w:val="NoSpacing"/>
              <w:jc w:val="both"/>
              <w:rPr>
                <w:rFonts w:ascii="Segoe UI" w:hAnsi="Segoe UI" w:cs="Segoe UI"/>
                <w:sz w:val="18"/>
                <w:szCs w:val="18"/>
              </w:rPr>
            </w:pPr>
          </w:p>
          <w:p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 xml:space="preserve">ESPD mora vsebovati vse potrebne podatke, da lahko naročnik v uradni evidenci preveri izpolnjevanje predmetnega pogoja. </w:t>
            </w:r>
          </w:p>
        </w:tc>
      </w:tr>
    </w:tbl>
    <w:p w:rsidR="00D51B99" w:rsidRPr="00D51B99" w:rsidRDefault="00D51B99" w:rsidP="000C5C55">
      <w:pPr>
        <w:spacing w:line="240" w:lineRule="auto"/>
      </w:pPr>
      <w:bookmarkStart w:id="111" w:name="_Toc464638533"/>
      <w:bookmarkStart w:id="112" w:name="_Toc336851743"/>
      <w:bookmarkStart w:id="113" w:name="_Toc336851791"/>
      <w:bookmarkEnd w:id="109"/>
      <w:bookmarkEnd w:id="110"/>
      <w:bookmarkEnd w:id="111"/>
    </w:p>
    <w:p w:rsidR="005209CC" w:rsidRPr="0014552C"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336851744"/>
      <w:bookmarkStart w:id="115" w:name="_Toc336851792"/>
      <w:bookmarkStart w:id="116" w:name="_Toc92966436"/>
      <w:bookmarkEnd w:id="112"/>
      <w:bookmarkEnd w:id="113"/>
      <w:r>
        <w:rPr>
          <w:rFonts w:ascii="Segoe UI" w:hAnsi="Segoe UI" w:cs="Segoe UI"/>
          <w:caps w:val="0"/>
          <w:sz w:val="28"/>
        </w:rPr>
        <w:t>1</w:t>
      </w:r>
      <w:bookmarkEnd w:id="114"/>
      <w:bookmarkEnd w:id="115"/>
      <w:r w:rsidR="001F22EE">
        <w:rPr>
          <w:rFonts w:ascii="Segoe UI" w:hAnsi="Segoe UI" w:cs="Segoe UI"/>
          <w:caps w:val="0"/>
          <w:sz w:val="28"/>
        </w:rPr>
        <w:t>.15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116"/>
    </w:p>
    <w:p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797A" w:rsidRPr="00821B21" w:rsidRDefault="00C2797A" w:rsidP="00C2797A">
      <w:pPr>
        <w:spacing w:line="240" w:lineRule="auto"/>
        <w:rPr>
          <w:rFonts w:ascii="Segoe UI" w:eastAsia="Times New Roman" w:hAnsi="Segoe UI" w:cs="Segoe UI"/>
          <w:b/>
          <w:sz w:val="22"/>
        </w:rPr>
      </w:pPr>
    </w:p>
    <w:p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lastRenderedPageBreak/>
        <w:t>OBRAZEC 4 – soglasje za pridobitev potrdila iz kazenske evidence za pravne osebe</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rsidR="00C2797A"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7 – predračun</w:t>
      </w:r>
    </w:p>
    <w:p w:rsidR="00211BBD" w:rsidRPr="00821B21" w:rsidRDefault="00176FEE" w:rsidP="00176FEE">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8 </w:t>
      </w:r>
      <w:r w:rsidRPr="00176FEE">
        <w:rPr>
          <w:rFonts w:ascii="Segoe UI" w:eastAsia="Times New Roman" w:hAnsi="Segoe UI" w:cs="Segoe UI"/>
          <w:sz w:val="22"/>
        </w:rPr>
        <w:t>–</w:t>
      </w:r>
      <w:r>
        <w:rPr>
          <w:rFonts w:ascii="Segoe UI" w:eastAsia="Times New Roman" w:hAnsi="Segoe UI" w:cs="Segoe UI"/>
          <w:sz w:val="22"/>
        </w:rPr>
        <w:t xml:space="preserve"> </w:t>
      </w:r>
      <w:r w:rsidRPr="00176FEE">
        <w:rPr>
          <w:rFonts w:ascii="Segoe UI" w:eastAsia="Times New Roman" w:hAnsi="Segoe UI" w:cs="Segoe UI"/>
          <w:sz w:val="22"/>
        </w:rPr>
        <w:t>izjava o zagotavljanju tehnične ustreznosti</w:t>
      </w:r>
    </w:p>
    <w:p w:rsidR="00C2797A" w:rsidRPr="00821B21" w:rsidRDefault="007313A0" w:rsidP="002B6A7E">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176FEE">
        <w:rPr>
          <w:rFonts w:ascii="Segoe UI" w:eastAsia="Times New Roman" w:hAnsi="Segoe UI" w:cs="Segoe UI"/>
          <w:sz w:val="22"/>
        </w:rPr>
        <w:t>9</w:t>
      </w:r>
      <w:r w:rsidR="00C2797A" w:rsidRPr="00821B21">
        <w:rPr>
          <w:rFonts w:ascii="Segoe UI" w:eastAsia="Times New Roman" w:hAnsi="Segoe UI" w:cs="Segoe UI"/>
          <w:sz w:val="22"/>
        </w:rPr>
        <w:t xml:space="preserve"> – vzorec pogodbe</w:t>
      </w:r>
    </w:p>
    <w:p w:rsidR="00C2797A" w:rsidRPr="00821B21" w:rsidRDefault="00176FEE" w:rsidP="002B6A7E">
      <w:pPr>
        <w:numPr>
          <w:ilvl w:val="1"/>
          <w:numId w:val="8"/>
        </w:numPr>
        <w:spacing w:line="240" w:lineRule="auto"/>
        <w:rPr>
          <w:rFonts w:ascii="Segoe UI" w:eastAsia="Times New Roman" w:hAnsi="Segoe UI" w:cs="Segoe UI"/>
          <w:sz w:val="22"/>
        </w:rPr>
      </w:pPr>
      <w:r>
        <w:rPr>
          <w:rFonts w:ascii="Segoe UI" w:eastAsia="Times New Roman" w:hAnsi="Segoe UI" w:cs="Segoe UI"/>
          <w:sz w:val="22"/>
        </w:rPr>
        <w:t>OBRAZEC 10</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rsidR="00C2797A" w:rsidRPr="00821B21" w:rsidRDefault="00176FEE" w:rsidP="002B6A7E">
      <w:pPr>
        <w:numPr>
          <w:ilvl w:val="1"/>
          <w:numId w:val="8"/>
        </w:numPr>
        <w:spacing w:line="240" w:lineRule="auto"/>
        <w:rPr>
          <w:rFonts w:ascii="Segoe UI" w:eastAsia="Times New Roman" w:hAnsi="Segoe UI" w:cs="Segoe UI"/>
          <w:sz w:val="22"/>
        </w:rPr>
      </w:pPr>
      <w:r>
        <w:rPr>
          <w:rFonts w:ascii="Segoe UI" w:eastAsia="Times New Roman" w:hAnsi="Segoe UI" w:cs="Segoe UI"/>
          <w:sz w:val="22"/>
        </w:rPr>
        <w:t>OBRAZEC 11</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rsidR="00C2797A" w:rsidRPr="00821B21" w:rsidRDefault="00C2797A" w:rsidP="00C2797A">
      <w:pPr>
        <w:tabs>
          <w:tab w:val="num" w:pos="709"/>
        </w:tabs>
        <w:spacing w:line="240" w:lineRule="auto"/>
        <w:rPr>
          <w:rFonts w:ascii="Segoe UI" w:eastAsia="Times New Roman" w:hAnsi="Segoe UI" w:cs="Segoe UI"/>
          <w:b/>
          <w:caps/>
          <w:color w:val="FF0000"/>
          <w:sz w:val="22"/>
        </w:rPr>
      </w:pPr>
    </w:p>
    <w:p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rsidR="00C2797A"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7 – predračun</w:t>
      </w:r>
    </w:p>
    <w:p w:rsidR="00CE1687" w:rsidRPr="00CE1687" w:rsidRDefault="00CE1687" w:rsidP="00CE1687">
      <w:pPr>
        <w:numPr>
          <w:ilvl w:val="1"/>
          <w:numId w:val="8"/>
        </w:numPr>
        <w:spacing w:line="240" w:lineRule="auto"/>
        <w:rPr>
          <w:rFonts w:ascii="Segoe UI" w:eastAsia="Times New Roman" w:hAnsi="Segoe UI" w:cs="Segoe UI"/>
          <w:sz w:val="22"/>
        </w:rPr>
      </w:pPr>
      <w:r w:rsidRPr="00CE1687">
        <w:rPr>
          <w:rFonts w:ascii="Segoe UI" w:eastAsia="Times New Roman" w:hAnsi="Segoe UI" w:cs="Segoe UI"/>
          <w:sz w:val="22"/>
        </w:rPr>
        <w:t>OBRAZEC 8 – izjava o zagotavljanju tehnične ustreznosti</w:t>
      </w:r>
    </w:p>
    <w:p w:rsidR="00C2797A" w:rsidRPr="00821B21" w:rsidRDefault="00CE1687" w:rsidP="002B6A7E">
      <w:pPr>
        <w:numPr>
          <w:ilvl w:val="1"/>
          <w:numId w:val="8"/>
        </w:numPr>
        <w:spacing w:line="240" w:lineRule="auto"/>
        <w:rPr>
          <w:rFonts w:ascii="Segoe UI" w:eastAsia="Times New Roman" w:hAnsi="Segoe UI" w:cs="Segoe UI"/>
          <w:sz w:val="22"/>
        </w:rPr>
      </w:pPr>
      <w:r>
        <w:rPr>
          <w:rFonts w:ascii="Segoe UI" w:eastAsia="Times New Roman" w:hAnsi="Segoe UI" w:cs="Segoe UI"/>
          <w:sz w:val="22"/>
        </w:rPr>
        <w:t>OBRAZEC 9</w:t>
      </w:r>
      <w:r w:rsidR="00C2797A" w:rsidRPr="00821B21">
        <w:rPr>
          <w:rFonts w:ascii="Segoe UI" w:eastAsia="Times New Roman" w:hAnsi="Segoe UI" w:cs="Segoe UI"/>
          <w:sz w:val="22"/>
        </w:rPr>
        <w:t xml:space="preserve"> – vzorec pogodbe</w:t>
      </w:r>
    </w:p>
    <w:p w:rsidR="00C2797A" w:rsidRPr="00821B21" w:rsidRDefault="00CE1687" w:rsidP="002B6A7E">
      <w:pPr>
        <w:numPr>
          <w:ilvl w:val="1"/>
          <w:numId w:val="8"/>
        </w:numPr>
        <w:spacing w:line="240" w:lineRule="auto"/>
        <w:rPr>
          <w:rFonts w:ascii="Segoe UI" w:eastAsia="Times New Roman" w:hAnsi="Segoe UI" w:cs="Segoe UI"/>
          <w:sz w:val="22"/>
        </w:rPr>
      </w:pPr>
      <w:r>
        <w:rPr>
          <w:rFonts w:ascii="Segoe UI" w:eastAsia="Times New Roman" w:hAnsi="Segoe UI" w:cs="Segoe UI"/>
          <w:sz w:val="22"/>
        </w:rPr>
        <w:t>OBRAZEC 10</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rsidR="00C2797A" w:rsidRPr="00821B21" w:rsidRDefault="00EE52F9" w:rsidP="002B6A7E">
      <w:pPr>
        <w:numPr>
          <w:ilvl w:val="1"/>
          <w:numId w:val="8"/>
        </w:numPr>
        <w:spacing w:line="240" w:lineRule="auto"/>
        <w:rPr>
          <w:rFonts w:ascii="Segoe UI" w:eastAsia="Times New Roman" w:hAnsi="Segoe UI" w:cs="Segoe UI"/>
          <w:sz w:val="22"/>
        </w:rPr>
      </w:pPr>
      <w:r>
        <w:rPr>
          <w:rFonts w:ascii="Segoe UI" w:eastAsia="Times New Roman" w:hAnsi="Segoe UI" w:cs="Segoe UI"/>
          <w:sz w:val="22"/>
        </w:rPr>
        <w:t>OBRAZEC 1</w:t>
      </w:r>
      <w:r w:rsidR="00CE1687">
        <w:rPr>
          <w:rFonts w:ascii="Segoe UI" w:eastAsia="Times New Roman" w:hAnsi="Segoe UI" w:cs="Segoe UI"/>
          <w:sz w:val="22"/>
        </w:rPr>
        <w:t>1</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rsidR="00C2797A" w:rsidRPr="00821B21" w:rsidRDefault="00C2797A" w:rsidP="002B6A7E">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rsidR="007B297C" w:rsidRPr="007E2FEF" w:rsidRDefault="001F22EE"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7" w:name="_Toc92966437"/>
      <w:r>
        <w:rPr>
          <w:rFonts w:ascii="Segoe UI" w:hAnsi="Segoe UI" w:cs="Segoe UI"/>
          <w:caps w:val="0"/>
          <w:sz w:val="28"/>
        </w:rPr>
        <w:t>1.16</w:t>
      </w:r>
      <w:r w:rsidR="007B297C">
        <w:rPr>
          <w:rFonts w:ascii="Segoe UI" w:hAnsi="Segoe UI" w:cs="Segoe UI"/>
          <w:caps w:val="0"/>
          <w:sz w:val="28"/>
        </w:rPr>
        <w:t xml:space="preserve"> </w:t>
      </w:r>
      <w:r w:rsidR="007B297C" w:rsidRPr="007B297C">
        <w:rPr>
          <w:rFonts w:ascii="Segoe UI" w:hAnsi="Segoe UI" w:cs="Segoe UI"/>
          <w:caps w:val="0"/>
          <w:sz w:val="28"/>
        </w:rPr>
        <w:t>OBRAZEC »PREDRAČUN«</w:t>
      </w:r>
      <w:bookmarkEnd w:id="117"/>
    </w:p>
    <w:p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Ponudnik v sistemu e-JN predračun naloži v razdelek »Predračun« v pdf datoteki.</w:t>
      </w:r>
    </w:p>
    <w:p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8" w:name="_Toc92966438"/>
      <w:r>
        <w:rPr>
          <w:rFonts w:ascii="Segoe UI" w:hAnsi="Segoe UI" w:cs="Segoe UI"/>
          <w:caps w:val="0"/>
          <w:sz w:val="28"/>
        </w:rPr>
        <w:t>1.</w:t>
      </w:r>
      <w:r w:rsidR="00C76E80">
        <w:rPr>
          <w:rFonts w:ascii="Segoe UI" w:hAnsi="Segoe UI" w:cs="Segoe UI"/>
          <w:caps w:val="0"/>
          <w:sz w:val="28"/>
        </w:rPr>
        <w:t>1</w:t>
      </w:r>
      <w:r w:rsidR="001F22EE">
        <w:rPr>
          <w:rFonts w:ascii="Segoe UI" w:hAnsi="Segoe UI" w:cs="Segoe UI"/>
          <w:caps w:val="0"/>
          <w:sz w:val="28"/>
        </w:rPr>
        <w:t>7</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118"/>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lang w:eastAsia="sl-SI"/>
        </w:rPr>
        <w:lastRenderedPageBreak/>
        <w:t>Navedbe v ESPD in/ali dokazila, ki ji predloži gospodarski subjekt, morajo biti veljavni.</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Gospodarski subjekt naročnikov obrazec ESPD (datoteka XML) uvozi na spletni strani Portala javnih naročil/ESPD: </w:t>
      </w:r>
      <w:hyperlink r:id="rId18" w:history="1">
        <w:r w:rsidRPr="00821B21">
          <w:rPr>
            <w:rFonts w:ascii="Segoe UI" w:eastAsia="Calibri" w:hAnsi="Segoe UI" w:cs="Segoe UI"/>
            <w:color w:val="000000"/>
            <w:sz w:val="22"/>
            <w:u w:val="single"/>
          </w:rPr>
          <w:t>http://www.enarocanje.si/_ESPD/</w:t>
        </w:r>
      </w:hyperlink>
      <w:r w:rsidRPr="00821B21">
        <w:rPr>
          <w:rFonts w:ascii="Segoe UI" w:eastAsia="Calibri" w:hAnsi="Segoe UI" w:cs="Segoe UI"/>
          <w:color w:val="000000"/>
          <w:sz w:val="22"/>
        </w:rPr>
        <w:t xml:space="preserve"> in v njega neposredno vnese zahtevane podatke.</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bookmarkStart w:id="119" w:name="_Hlk511905322"/>
      <w:r w:rsidRPr="00821B21">
        <w:rPr>
          <w:rFonts w:ascii="Segoe UI" w:eastAsia="Calibri" w:hAnsi="Segoe UI" w:cs="Segoe UI"/>
          <w:color w:val="000000"/>
          <w:sz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20" w:name="_Hlk531606225"/>
      <w:r w:rsidRPr="00821B21">
        <w:rPr>
          <w:rFonts w:ascii="Segoe UI" w:eastAsia="Calibri" w:hAnsi="Segoe UI" w:cs="Segoe UI"/>
          <w:color w:val="000000"/>
          <w:sz w:val="22"/>
        </w:rPr>
        <w:t>pri čemer se v slednjem primeru v skladu Splošnimi pogoji uporabe informacijskega sistema e-JN šteje, da je oddan pravno zavezujoč dokument, ki ima enako veljavnost kot podpisan</w:t>
      </w:r>
      <w:bookmarkEnd w:id="120"/>
      <w:r w:rsidRPr="00821B21">
        <w:rPr>
          <w:rFonts w:ascii="Segoe UI" w:eastAsia="Calibri" w:hAnsi="Segoe UI" w:cs="Segoe UI"/>
          <w:color w:val="000000"/>
          <w:sz w:val="22"/>
        </w:rPr>
        <w:t xml:space="preserve">. </w:t>
      </w:r>
    </w:p>
    <w:bookmarkEnd w:id="119"/>
    <w:p w:rsidR="000C5C55" w:rsidRPr="00821B21" w:rsidRDefault="000C5C55" w:rsidP="000C5C55">
      <w:pPr>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 xml:space="preserve">Za ostale sodelujoče ponudnik v razdelek »ESPD – ostali sodelujoči« priloži podpisane ESPD v pdf. obliki, ali v elektronski obliki podpisan xml. </w:t>
      </w:r>
    </w:p>
    <w:p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1" w:name="_Toc92966439"/>
      <w:r>
        <w:rPr>
          <w:rFonts w:ascii="Segoe UI" w:hAnsi="Segoe UI" w:cs="Segoe UI"/>
          <w:caps w:val="0"/>
          <w:sz w:val="28"/>
        </w:rPr>
        <w:t>1</w:t>
      </w:r>
      <w:r w:rsidR="001F22EE">
        <w:rPr>
          <w:rFonts w:ascii="Segoe UI" w:hAnsi="Segoe UI" w:cs="Segoe UI"/>
          <w:caps w:val="0"/>
          <w:sz w:val="28"/>
        </w:rPr>
        <w:t>.18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21"/>
    </w:p>
    <w:p w:rsidR="00075037" w:rsidRPr="00075037" w:rsidRDefault="00075037" w:rsidP="00075037">
      <w:pPr>
        <w:spacing w:line="240" w:lineRule="auto"/>
        <w:jc w:val="both"/>
        <w:rPr>
          <w:rFonts w:ascii="Segoe UI" w:eastAsia="Times New Roman" w:hAnsi="Segoe UI" w:cs="Segoe UI"/>
          <w:sz w:val="22"/>
        </w:rPr>
      </w:pPr>
      <w:r w:rsidRPr="00075037">
        <w:rPr>
          <w:rFonts w:ascii="Segoe UI" w:eastAsia="Times New Roman" w:hAnsi="Segoe UI" w:cs="Segoe UI"/>
          <w:i/>
          <w:sz w:val="22"/>
          <w:u w:val="single"/>
        </w:rPr>
        <w:t>MERILO – ekonomsko najugodnejša ponudba</w:t>
      </w:r>
    </w:p>
    <w:p w:rsidR="00075037" w:rsidRPr="00075037" w:rsidRDefault="00075037" w:rsidP="00075037">
      <w:pPr>
        <w:spacing w:line="240" w:lineRule="auto"/>
        <w:jc w:val="both"/>
        <w:rPr>
          <w:rFonts w:ascii="Segoe UI" w:eastAsia="Times New Roman" w:hAnsi="Segoe UI" w:cs="Segoe UI"/>
          <w:sz w:val="22"/>
        </w:rPr>
      </w:pPr>
      <w:r w:rsidRPr="00075037">
        <w:rPr>
          <w:rFonts w:ascii="Segoe UI" w:eastAsia="Times New Roman" w:hAnsi="Segoe UI" w:cs="Segoe UI"/>
          <w:sz w:val="22"/>
        </w:rPr>
        <w:t>Naročnik bo oddal javno naročilo na podlagi ekonomsko najugodnejše ponudbe, ocenjene skladno s spodaj navedenimi merili:</w:t>
      </w:r>
    </w:p>
    <w:p w:rsidR="00075037" w:rsidRPr="00075037" w:rsidRDefault="00075037" w:rsidP="002B6A7E">
      <w:pPr>
        <w:numPr>
          <w:ilvl w:val="0"/>
          <w:numId w:val="27"/>
        </w:numPr>
        <w:spacing w:line="240" w:lineRule="auto"/>
        <w:jc w:val="both"/>
        <w:rPr>
          <w:rFonts w:ascii="Segoe UI" w:eastAsia="Times New Roman" w:hAnsi="Segoe UI" w:cs="Segoe UI"/>
          <w:sz w:val="22"/>
        </w:rPr>
      </w:pPr>
      <w:r w:rsidRPr="00075037">
        <w:rPr>
          <w:rFonts w:ascii="Segoe UI" w:eastAsia="Times New Roman" w:hAnsi="Segoe UI" w:cs="Segoe UI"/>
          <w:sz w:val="22"/>
        </w:rPr>
        <w:t>Najnižja cena ponudnika za postavko »</w:t>
      </w:r>
      <w:r w:rsidRPr="00075037">
        <w:rPr>
          <w:rFonts w:ascii="Segoe UI" w:eastAsia="Times New Roman" w:hAnsi="Segoe UI" w:cs="Segoe UI"/>
          <w:sz w:val="22"/>
          <w:lang w:val="pt-PT"/>
        </w:rPr>
        <w:t>Presevni elektronski mikroskop za konvencionalne, 3D, magnetne in operando preiskave kemijskih in faznih transformacij na atomarnem nivoju pri spremenljivi pospeševalni napetosti</w:t>
      </w:r>
      <w:r w:rsidRPr="00075037">
        <w:rPr>
          <w:rFonts w:ascii="Segoe UI" w:eastAsia="Times New Roman" w:hAnsi="Segoe UI" w:cs="Segoe UI"/>
          <w:sz w:val="22"/>
        </w:rPr>
        <w:t xml:space="preserve">«, ki ustreza ali presega postavko 3.1 TEHNIČNE SPECIFIKACIJE PREDMETA JAVNEGA NAROČILA, se ovrednoti s </w:t>
      </w:r>
      <w:r w:rsidR="005D1EA1">
        <w:rPr>
          <w:rFonts w:ascii="Segoe UI" w:eastAsia="Times New Roman" w:hAnsi="Segoe UI" w:cs="Segoe UI"/>
          <w:b/>
          <w:sz w:val="22"/>
        </w:rPr>
        <w:t>37</w:t>
      </w:r>
      <w:r w:rsidRPr="00075037">
        <w:rPr>
          <w:rFonts w:ascii="Segoe UI" w:eastAsia="Times New Roman" w:hAnsi="Segoe UI" w:cs="Segoe UI"/>
          <w:b/>
          <w:sz w:val="22"/>
        </w:rPr>
        <w:t xml:space="preserve"> točkami</w:t>
      </w:r>
      <w:r w:rsidRPr="00075037">
        <w:rPr>
          <w:rFonts w:ascii="Segoe UI" w:eastAsia="Times New Roman" w:hAnsi="Segoe UI" w:cs="Segoe UI"/>
          <w:sz w:val="22"/>
        </w:rPr>
        <w:t>.</w:t>
      </w:r>
    </w:p>
    <w:p w:rsidR="00075037" w:rsidRPr="00075037" w:rsidRDefault="00075037" w:rsidP="002B6A7E">
      <w:pPr>
        <w:numPr>
          <w:ilvl w:val="0"/>
          <w:numId w:val="27"/>
        </w:numPr>
        <w:spacing w:line="240" w:lineRule="auto"/>
        <w:jc w:val="both"/>
        <w:rPr>
          <w:rFonts w:ascii="Segoe UI" w:eastAsia="Times New Roman" w:hAnsi="Segoe UI" w:cs="Segoe UI"/>
          <w:sz w:val="22"/>
        </w:rPr>
      </w:pPr>
      <w:r w:rsidRPr="00075037">
        <w:rPr>
          <w:rFonts w:ascii="Segoe UI" w:eastAsia="Times New Roman" w:hAnsi="Segoe UI" w:cs="Segoe UI"/>
          <w:sz w:val="22"/>
        </w:rPr>
        <w:t xml:space="preserve">Točke ponudnikov z višjo ceno za postavko 3.1, bodo izračunane po sledeči formuli:  (najnižja cena / ponudnik cena) * </w:t>
      </w:r>
      <w:r w:rsidR="00714228" w:rsidRPr="00DB3688">
        <w:rPr>
          <w:rFonts w:ascii="Segoe UI" w:eastAsia="Times New Roman" w:hAnsi="Segoe UI" w:cs="Segoe UI"/>
          <w:sz w:val="22"/>
        </w:rPr>
        <w:t>39,7</w:t>
      </w:r>
    </w:p>
    <w:p w:rsidR="00075037" w:rsidRPr="00075037" w:rsidRDefault="00075037" w:rsidP="002B6A7E">
      <w:pPr>
        <w:numPr>
          <w:ilvl w:val="0"/>
          <w:numId w:val="27"/>
        </w:numPr>
        <w:spacing w:line="240" w:lineRule="auto"/>
        <w:jc w:val="both"/>
        <w:rPr>
          <w:rFonts w:ascii="Segoe UI" w:eastAsia="Times New Roman" w:hAnsi="Segoe UI" w:cs="Segoe UI"/>
          <w:sz w:val="22"/>
        </w:rPr>
      </w:pPr>
      <w:r w:rsidRPr="00075037">
        <w:rPr>
          <w:rFonts w:ascii="Segoe UI" w:eastAsia="Times New Roman" w:hAnsi="Segoe UI" w:cs="Segoe UI"/>
          <w:sz w:val="22"/>
        </w:rPr>
        <w:t xml:space="preserve">Dodatne točke ponudnik pridobi na podlagi dodatnih meril navedenih v poglavju 2.14.1, največ pa </w:t>
      </w:r>
      <w:r w:rsidRPr="00075037">
        <w:rPr>
          <w:rFonts w:ascii="Segoe UI" w:eastAsia="Times New Roman" w:hAnsi="Segoe UI" w:cs="Segoe UI"/>
          <w:b/>
          <w:sz w:val="22"/>
        </w:rPr>
        <w:t>56 točk</w:t>
      </w:r>
      <w:r w:rsidRPr="00075037">
        <w:rPr>
          <w:rFonts w:ascii="Segoe UI" w:eastAsia="Times New Roman" w:hAnsi="Segoe UI" w:cs="Segoe UI"/>
          <w:sz w:val="22"/>
        </w:rPr>
        <w:t>.</w:t>
      </w:r>
    </w:p>
    <w:p w:rsidR="005D1EA1" w:rsidRDefault="005D1EA1" w:rsidP="00075037">
      <w:pPr>
        <w:spacing w:line="240" w:lineRule="auto"/>
        <w:jc w:val="both"/>
        <w:rPr>
          <w:rFonts w:ascii="Segoe UI" w:eastAsia="Times New Roman" w:hAnsi="Segoe UI" w:cs="Segoe UI"/>
          <w:sz w:val="22"/>
        </w:rPr>
      </w:pPr>
    </w:p>
    <w:p w:rsidR="00075037" w:rsidRPr="00075037" w:rsidRDefault="00075037" w:rsidP="00075037">
      <w:pPr>
        <w:spacing w:line="240" w:lineRule="auto"/>
        <w:jc w:val="both"/>
        <w:rPr>
          <w:rFonts w:ascii="Segoe UI" w:eastAsia="Times New Roman" w:hAnsi="Segoe UI" w:cs="Segoe UI"/>
          <w:sz w:val="22"/>
        </w:rPr>
      </w:pPr>
      <w:r w:rsidRPr="00075037">
        <w:rPr>
          <w:rFonts w:ascii="Segoe UI" w:eastAsia="Times New Roman" w:hAnsi="Segoe UI" w:cs="Segoe UI"/>
          <w:sz w:val="22"/>
        </w:rPr>
        <w:t>Naročnik bo pravočasno prispele ponudbe, ki ustrezajo vsem tehničnim zahtevam ali jih presegajo, razvrstil po vsoti točk glede na zgornja merila. Izbran bo ponudnik z najvišjim številom točk.</w:t>
      </w:r>
    </w:p>
    <w:p w:rsidR="00075037" w:rsidRPr="00075037" w:rsidRDefault="00075037" w:rsidP="00075037">
      <w:pPr>
        <w:spacing w:line="240" w:lineRule="auto"/>
        <w:jc w:val="both"/>
        <w:rPr>
          <w:rFonts w:ascii="Segoe UI" w:eastAsia="Times New Roman" w:hAnsi="Segoe UI" w:cs="Segoe UI"/>
          <w:sz w:val="22"/>
        </w:rPr>
      </w:pPr>
    </w:p>
    <w:p w:rsidR="00075037" w:rsidRPr="00075037" w:rsidRDefault="0081023D" w:rsidP="00075037">
      <w:pPr>
        <w:spacing w:line="240" w:lineRule="auto"/>
        <w:jc w:val="both"/>
        <w:rPr>
          <w:rFonts w:ascii="Segoe UI" w:eastAsia="Times New Roman" w:hAnsi="Segoe UI" w:cs="Segoe UI"/>
          <w:b/>
          <w:sz w:val="22"/>
        </w:rPr>
      </w:pPr>
      <w:r>
        <w:rPr>
          <w:rFonts w:ascii="Segoe UI" w:eastAsia="Times New Roman" w:hAnsi="Segoe UI" w:cs="Segoe UI"/>
          <w:b/>
          <w:sz w:val="22"/>
        </w:rPr>
        <w:t xml:space="preserve">1.18.1 </w:t>
      </w:r>
      <w:r w:rsidR="00075037" w:rsidRPr="00075037">
        <w:rPr>
          <w:rFonts w:ascii="Segoe UI" w:eastAsia="Times New Roman" w:hAnsi="Segoe UI" w:cs="Segoe UI"/>
          <w:b/>
          <w:sz w:val="22"/>
        </w:rPr>
        <w:t>DODATNA MERILA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7"/>
        <w:gridCol w:w="1854"/>
      </w:tblGrid>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 xml:space="preserve">Minimalna delovna pospeševalna napetost:  </w:t>
            </w:r>
          </w:p>
          <w:p w:rsidR="00075037" w:rsidRPr="00075037" w:rsidRDefault="00075037" w:rsidP="002B6A7E">
            <w:pPr>
              <w:numPr>
                <w:ilvl w:val="0"/>
                <w:numId w:val="28"/>
              </w:numPr>
              <w:spacing w:line="240" w:lineRule="auto"/>
              <w:jc w:val="both"/>
              <w:rPr>
                <w:rFonts w:ascii="Segoe UI" w:eastAsia="Times New Roman" w:hAnsi="Segoe UI" w:cs="Segoe UI"/>
                <w:sz w:val="22"/>
                <w:lang w:val="en-US"/>
              </w:rPr>
            </w:pPr>
            <w:proofErr w:type="gramStart"/>
            <w:r w:rsidRPr="00075037">
              <w:rPr>
                <w:rFonts w:ascii="Segoe UI" w:eastAsia="Times New Roman" w:hAnsi="Segoe UI" w:cs="Segoe UI"/>
                <w:sz w:val="22"/>
                <w:lang w:val="en-US"/>
              </w:rPr>
              <w:t>pospeševalno</w:t>
            </w:r>
            <w:proofErr w:type="gramEnd"/>
            <w:r w:rsidRPr="00075037">
              <w:rPr>
                <w:rFonts w:ascii="Segoe UI" w:eastAsia="Times New Roman" w:hAnsi="Segoe UI" w:cs="Segoe UI"/>
                <w:sz w:val="22"/>
                <w:lang w:val="en-US"/>
              </w:rPr>
              <w:t xml:space="preserve"> napetost je možno prilagoditi za delo pod 80 kV.           </w:t>
            </w:r>
          </w:p>
          <w:p w:rsidR="00075037" w:rsidRPr="00075037" w:rsidRDefault="00075037" w:rsidP="002B6A7E">
            <w:pPr>
              <w:numPr>
                <w:ilvl w:val="0"/>
                <w:numId w:val="28"/>
              </w:numPr>
              <w:spacing w:line="240" w:lineRule="auto"/>
              <w:jc w:val="both"/>
              <w:rPr>
                <w:rFonts w:ascii="Segoe UI" w:eastAsia="Times New Roman" w:hAnsi="Segoe UI" w:cs="Segoe UI"/>
                <w:sz w:val="22"/>
                <w:lang w:val="en-US"/>
              </w:rPr>
            </w:pPr>
            <w:proofErr w:type="gramStart"/>
            <w:r w:rsidRPr="00075037">
              <w:rPr>
                <w:rFonts w:ascii="Segoe UI" w:eastAsia="Times New Roman" w:hAnsi="Segoe UI" w:cs="Segoe UI"/>
                <w:sz w:val="22"/>
                <w:lang w:val="en-US"/>
              </w:rPr>
              <w:t>pospeševalno</w:t>
            </w:r>
            <w:proofErr w:type="gramEnd"/>
            <w:r w:rsidRPr="00075037">
              <w:rPr>
                <w:rFonts w:ascii="Segoe UI" w:eastAsia="Times New Roman" w:hAnsi="Segoe UI" w:cs="Segoe UI"/>
                <w:sz w:val="22"/>
                <w:lang w:val="en-US"/>
              </w:rPr>
              <w:t xml:space="preserve"> napetost je možno prilagoditi za delo pod 60 kV.           </w:t>
            </w:r>
          </w:p>
          <w:p w:rsidR="00075037" w:rsidRPr="00075037"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p>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+2 točk/points</w:t>
            </w:r>
          </w:p>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de-DE"/>
              </w:rPr>
            </w:pPr>
            <w:r w:rsidRPr="00075037">
              <w:rPr>
                <w:rFonts w:ascii="Segoe UI" w:eastAsia="Times New Roman" w:hAnsi="Segoe UI" w:cs="Segoe UI"/>
                <w:sz w:val="22"/>
                <w:lang w:val="de-DE"/>
              </w:rPr>
              <w:t>Svetlost izvora na poljsko emisijo ≥1,5 x 109A/cm2.sr pri 200 kV.</w:t>
            </w:r>
          </w:p>
          <w:p w:rsidR="00075037" w:rsidRPr="00075037"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Stabilnost emisije ≤ 3%/dan brez posredovanja uporabniškega sistema.</w:t>
            </w:r>
          </w:p>
          <w:p w:rsidR="00075037" w:rsidRPr="00075037" w:rsidRDefault="00075037" w:rsidP="00075037">
            <w:pPr>
              <w:spacing w:line="240" w:lineRule="auto"/>
              <w:jc w:val="both"/>
              <w:rPr>
                <w:rFonts w:ascii="Segoe UI" w:eastAsia="Times New Roman" w:hAnsi="Segoe UI" w:cs="Segoe UI"/>
                <w:sz w:val="22"/>
                <w:lang w:val="en-US"/>
              </w:rPr>
            </w:pPr>
          </w:p>
          <w:p w:rsidR="00075037" w:rsidRPr="00075037"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Tok snopa pri 200 kV</w:t>
            </w:r>
          </w:p>
          <w:p w:rsidR="00075037" w:rsidRPr="00075037" w:rsidRDefault="00075037" w:rsidP="002B6A7E">
            <w:pPr>
              <w:numPr>
                <w:ilvl w:val="0"/>
                <w:numId w:val="29"/>
              </w:num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 xml:space="preserve">≥ 50 </w:t>
            </w:r>
            <w:proofErr w:type="gramStart"/>
            <w:r w:rsidRPr="00075037">
              <w:rPr>
                <w:rFonts w:ascii="Segoe UI" w:eastAsia="Times New Roman" w:hAnsi="Segoe UI" w:cs="Segoe UI"/>
                <w:sz w:val="22"/>
                <w:lang w:val="en-US"/>
              </w:rPr>
              <w:t>nA.</w:t>
            </w:r>
            <w:proofErr w:type="gramEnd"/>
            <w:r w:rsidRPr="00075037">
              <w:rPr>
                <w:rFonts w:ascii="Segoe UI" w:eastAsia="Times New Roman" w:hAnsi="Segoe UI" w:cs="Segoe UI"/>
                <w:sz w:val="22"/>
                <w:lang w:val="en-US"/>
              </w:rPr>
              <w:t xml:space="preserve"> </w:t>
            </w:r>
          </w:p>
          <w:p w:rsidR="00075037" w:rsidRPr="00075037" w:rsidRDefault="00075037" w:rsidP="002B6A7E">
            <w:pPr>
              <w:numPr>
                <w:ilvl w:val="0"/>
                <w:numId w:val="29"/>
              </w:num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 xml:space="preserve">≥ 20 </w:t>
            </w:r>
            <w:proofErr w:type="gramStart"/>
            <w:r w:rsidRPr="00075037">
              <w:rPr>
                <w:rFonts w:ascii="Segoe UI" w:eastAsia="Times New Roman" w:hAnsi="Segoe UI" w:cs="Segoe UI"/>
                <w:sz w:val="22"/>
                <w:lang w:val="en-US"/>
              </w:rPr>
              <w:t>nA.</w:t>
            </w:r>
            <w:proofErr w:type="gramEnd"/>
            <w:r w:rsidRPr="00075037">
              <w:rPr>
                <w:rFonts w:ascii="Segoe UI" w:eastAsia="Times New Roman" w:hAnsi="Segoe UI" w:cs="Segoe UI"/>
                <w:sz w:val="22"/>
                <w:lang w:val="en-US"/>
              </w:rPr>
              <w:t xml:space="preserve"> </w:t>
            </w:r>
          </w:p>
          <w:p w:rsidR="00075037" w:rsidRPr="00075037"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p>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+3 točk/points</w:t>
            </w:r>
          </w:p>
        </w:tc>
      </w:tr>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Gostota toka snopa ≥1</w:t>
            </w:r>
            <w:proofErr w:type="gramStart"/>
            <w:r w:rsidRPr="00075037">
              <w:rPr>
                <w:rFonts w:ascii="Segoe UI" w:eastAsia="Times New Roman" w:hAnsi="Segoe UI" w:cs="Segoe UI"/>
                <w:sz w:val="22"/>
                <w:lang w:val="en-US"/>
              </w:rPr>
              <w:t>,5</w:t>
            </w:r>
            <w:proofErr w:type="gramEnd"/>
            <w:r w:rsidRPr="00075037">
              <w:rPr>
                <w:rFonts w:ascii="Segoe UI" w:eastAsia="Times New Roman" w:hAnsi="Segoe UI" w:cs="Segoe UI"/>
                <w:sz w:val="22"/>
                <w:lang w:val="en-US"/>
              </w:rPr>
              <w:t xml:space="preserve"> nA pri 1 nm snopu pri 200 kV.</w:t>
            </w:r>
          </w:p>
          <w:p w:rsidR="00075037" w:rsidRPr="00075037"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de-DE"/>
              </w:rPr>
            </w:pPr>
            <w:r w:rsidRPr="00075037">
              <w:rPr>
                <w:rFonts w:ascii="Segoe UI" w:eastAsia="Times New Roman" w:hAnsi="Segoe UI" w:cs="Segoe UI"/>
                <w:sz w:val="22"/>
                <w:lang w:val="de-DE"/>
              </w:rPr>
              <w:t>Mikroskop ima možnost samodejnega ostrenja in stigmacije (C1: defokus in A1: dvojni astigmatizem) pri STEM. To funkcionalnost je mogoče izvesti na kateremkoli območju, tudi brez amorfnega referenčnega vzorca.</w:t>
            </w:r>
          </w:p>
          <w:p w:rsidR="00075037" w:rsidRPr="00075037"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p>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+10 točk/points</w:t>
            </w:r>
          </w:p>
        </w:tc>
      </w:tr>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STEM detekcijski sistem ima več kot 16 segmentov.</w:t>
            </w:r>
          </w:p>
          <w:p w:rsidR="00075037" w:rsidRPr="00075037"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 xml:space="preserve">SDD detektorji so nameščeni v koloni, kolimirani in zaščiteni z zaslonko, brez potrebe vsakokratnega vstavljanja in izvlačenja za delovanje. </w:t>
            </w: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SSD detektorji so razporejeni simetrično okoli nosilca vzorca, da zagotovijo enako učinkovitost zajema rentgenskih žarkov v vseh smereh nagiba analitičnega nosilca za tomografijo. Ta pogoj mora biti izpolnjen tudi ko so vsi SDD v sistemu vklopljeni.</w:t>
            </w:r>
          </w:p>
          <w:p w:rsidR="00075037" w:rsidRPr="00075037"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Časovno razrešena možnost zajema EDS spektra, kjer lahko uporabnik ročno odstrani zajete spektre, ki ne doprinesejo k kvantifikaciji (npr. spektri zajeti po kontaminaciji z ogljikom ali po poškodbi z elektronskim žarkom).</w:t>
            </w:r>
          </w:p>
          <w:p w:rsidR="00075037" w:rsidRPr="00075037"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+ 2 točki/points</w:t>
            </w:r>
          </w:p>
        </w:tc>
      </w:tr>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 xml:space="preserve">Mikroskop pri </w:t>
            </w:r>
            <w:proofErr w:type="gramStart"/>
            <w:r w:rsidRPr="00075037">
              <w:rPr>
                <w:rFonts w:ascii="Segoe UI" w:eastAsia="Times New Roman" w:hAnsi="Segoe UI" w:cs="Segoe UI"/>
                <w:sz w:val="22"/>
                <w:lang w:val="en-US"/>
              </w:rPr>
              <w:t>EDS</w:t>
            </w:r>
            <w:proofErr w:type="gramEnd"/>
            <w:r w:rsidRPr="00075037">
              <w:rPr>
                <w:rFonts w:ascii="Segoe UI" w:eastAsia="Times New Roman" w:hAnsi="Segoe UI" w:cs="Segoe UI"/>
                <w:sz w:val="22"/>
                <w:lang w:val="en-US"/>
              </w:rPr>
              <w:t xml:space="preserve"> analizi uporablja algoritem za korekcijo absorpcije, ki minimizira kvantifikacija odstopanja zaradi nagiba vzorca (upoštevanje nagiba nosilca in artefakt senčenja zaradi več SDD detektorjev).</w:t>
            </w:r>
          </w:p>
          <w:p w:rsidR="00075037" w:rsidRPr="00075037" w:rsidRDefault="00075037" w:rsidP="00075037">
            <w:pPr>
              <w:spacing w:line="240" w:lineRule="auto"/>
              <w:jc w:val="both"/>
              <w:rPr>
                <w:rFonts w:ascii="Segoe UI" w:eastAsia="Times New Roman" w:hAnsi="Segoe UI" w:cs="Segoe UI"/>
                <w:sz w:val="22"/>
                <w:lang w:val="en-US"/>
              </w:rPr>
            </w:pP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+ 2 točki/points</w:t>
            </w:r>
          </w:p>
        </w:tc>
      </w:tr>
      <w:tr w:rsidR="00075037" w:rsidRPr="00075037" w:rsidTr="00511F59">
        <w:tc>
          <w:tcPr>
            <w:tcW w:w="8177"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sz w:val="22"/>
                <w:lang w:val="en-US"/>
              </w:rPr>
            </w:pPr>
            <w:r w:rsidRPr="00075037">
              <w:rPr>
                <w:rFonts w:ascii="Segoe UI" w:eastAsia="Times New Roman" w:hAnsi="Segoe UI" w:cs="Segoe UI"/>
                <w:sz w:val="22"/>
                <w:lang w:val="en-US"/>
              </w:rPr>
              <w:t xml:space="preserve">Velika dewarjeva posoda za tekoči dušik za dolgotrajne TEM/STEM analize (npr. EDS tomografijo, &gt; 3 dni), ki odpravi potrebo po dnevnem in tedenskem zagonu krio-cikla. </w:t>
            </w:r>
          </w:p>
        </w:tc>
        <w:tc>
          <w:tcPr>
            <w:tcW w:w="1854" w:type="dxa"/>
            <w:tcBorders>
              <w:top w:val="single" w:sz="4" w:space="0" w:color="auto"/>
              <w:left w:val="single" w:sz="4" w:space="0" w:color="auto"/>
              <w:bottom w:val="single" w:sz="4" w:space="0" w:color="auto"/>
              <w:right w:val="single" w:sz="4" w:space="0" w:color="auto"/>
            </w:tcBorders>
            <w:shd w:val="clear" w:color="auto" w:fill="auto"/>
          </w:tcPr>
          <w:p w:rsidR="00075037" w:rsidRPr="00075037" w:rsidRDefault="00075037" w:rsidP="00075037">
            <w:pPr>
              <w:spacing w:line="240" w:lineRule="auto"/>
              <w:jc w:val="both"/>
              <w:rPr>
                <w:rFonts w:ascii="Segoe UI" w:eastAsia="Times New Roman" w:hAnsi="Segoe UI" w:cs="Segoe UI"/>
                <w:b/>
                <w:sz w:val="22"/>
                <w:lang w:val="en-US"/>
              </w:rPr>
            </w:pPr>
            <w:r w:rsidRPr="00075037">
              <w:rPr>
                <w:rFonts w:ascii="Segoe UI" w:eastAsia="Times New Roman" w:hAnsi="Segoe UI" w:cs="Segoe UI"/>
                <w:b/>
                <w:sz w:val="22"/>
                <w:lang w:val="en-US"/>
              </w:rPr>
              <w:t>+ 2 točki/points</w:t>
            </w:r>
          </w:p>
        </w:tc>
      </w:tr>
    </w:tbl>
    <w:p w:rsidR="00075037" w:rsidRPr="00075037" w:rsidRDefault="00075037" w:rsidP="00075037">
      <w:pPr>
        <w:spacing w:line="240" w:lineRule="auto"/>
        <w:jc w:val="both"/>
        <w:rPr>
          <w:rFonts w:ascii="Segoe UI" w:eastAsia="Times New Roman" w:hAnsi="Segoe UI" w:cs="Segoe UI"/>
          <w:sz w:val="22"/>
          <w:lang w:val="en-GB"/>
        </w:rPr>
      </w:pPr>
    </w:p>
    <w:p w:rsidR="00075037" w:rsidRPr="00075037" w:rsidRDefault="00075037" w:rsidP="00075037">
      <w:pPr>
        <w:spacing w:line="240" w:lineRule="auto"/>
        <w:jc w:val="both"/>
        <w:rPr>
          <w:rFonts w:ascii="Segoe UI" w:eastAsia="Times New Roman" w:hAnsi="Segoe UI" w:cs="Segoe UI"/>
          <w:sz w:val="22"/>
        </w:rPr>
      </w:pPr>
      <w:r w:rsidRPr="00075037">
        <w:rPr>
          <w:rFonts w:ascii="Segoe UI" w:eastAsia="Times New Roman" w:hAnsi="Segoe UI" w:cs="Segoe UI"/>
          <w:sz w:val="22"/>
        </w:rPr>
        <w:t xml:space="preserve">Največje skupno možno število točk je </w:t>
      </w:r>
      <w:r w:rsidR="005D1EA1">
        <w:rPr>
          <w:rFonts w:ascii="Segoe UI" w:eastAsia="Times New Roman" w:hAnsi="Segoe UI" w:cs="Segoe UI"/>
          <w:b/>
          <w:sz w:val="22"/>
        </w:rPr>
        <w:t>93</w:t>
      </w:r>
      <w:r w:rsidRPr="00075037">
        <w:rPr>
          <w:rFonts w:ascii="Segoe UI" w:eastAsia="Times New Roman" w:hAnsi="Segoe UI" w:cs="Segoe UI"/>
          <w:b/>
          <w:sz w:val="22"/>
        </w:rPr>
        <w:t>.</w:t>
      </w:r>
    </w:p>
    <w:p w:rsidR="00075037" w:rsidRPr="00075037" w:rsidRDefault="00075037" w:rsidP="00075037">
      <w:pPr>
        <w:spacing w:line="240" w:lineRule="auto"/>
        <w:jc w:val="both"/>
        <w:rPr>
          <w:rFonts w:ascii="Segoe UI" w:eastAsia="Times New Roman" w:hAnsi="Segoe UI" w:cs="Segoe UI"/>
          <w:sz w:val="22"/>
        </w:rPr>
      </w:pPr>
    </w:p>
    <w:p w:rsidR="00075037" w:rsidRPr="00075037" w:rsidRDefault="0081023D" w:rsidP="00075037">
      <w:pPr>
        <w:spacing w:line="240" w:lineRule="auto"/>
        <w:jc w:val="both"/>
        <w:rPr>
          <w:rFonts w:ascii="Segoe UI" w:eastAsia="Times New Roman" w:hAnsi="Segoe UI" w:cs="Segoe UI"/>
          <w:b/>
          <w:sz w:val="22"/>
        </w:rPr>
      </w:pPr>
      <w:r>
        <w:rPr>
          <w:rFonts w:ascii="Segoe UI" w:eastAsia="Times New Roman" w:hAnsi="Segoe UI" w:cs="Segoe UI"/>
          <w:b/>
          <w:sz w:val="22"/>
        </w:rPr>
        <w:t xml:space="preserve">1.18.2 </w:t>
      </w:r>
      <w:r w:rsidR="00075037" w:rsidRPr="00075037">
        <w:rPr>
          <w:rFonts w:ascii="Segoe UI" w:eastAsia="Times New Roman" w:hAnsi="Segoe UI" w:cs="Segoe UI"/>
          <w:b/>
          <w:sz w:val="22"/>
        </w:rPr>
        <w:t>PRIMER DVEH PONUDB Z ENAKIM NAJBOLJŠIM REZULTATOM OCENJEVANJA</w:t>
      </w:r>
    </w:p>
    <w:p w:rsidR="00075037" w:rsidRPr="00075037" w:rsidRDefault="00075037" w:rsidP="00075037">
      <w:pPr>
        <w:spacing w:line="240" w:lineRule="auto"/>
        <w:jc w:val="both"/>
        <w:rPr>
          <w:rFonts w:ascii="Segoe UI" w:eastAsia="Times New Roman" w:hAnsi="Segoe UI" w:cs="Segoe UI"/>
          <w:sz w:val="22"/>
        </w:rPr>
      </w:pPr>
      <w:r w:rsidRPr="00075037">
        <w:rPr>
          <w:rFonts w:ascii="Segoe UI" w:eastAsia="Times New Roman" w:hAnsi="Segoe UI" w:cs="Segoe UI"/>
          <w:sz w:val="22"/>
        </w:rPr>
        <w:t xml:space="preserve">V primeru, da bosta dve ali več ponudb izenačenih po vsoti točk kriterijev 2.14 , 1 – 3, bo izbran tisti ponudnik, ki bo ponudil najkrajši dobavni rok. </w:t>
      </w:r>
    </w:p>
    <w:p w:rsidR="00075037" w:rsidRDefault="00075037" w:rsidP="00075037">
      <w:pPr>
        <w:spacing w:line="240" w:lineRule="auto"/>
        <w:jc w:val="both"/>
        <w:rPr>
          <w:rFonts w:ascii="Segoe UI" w:eastAsia="Times New Roman" w:hAnsi="Segoe UI" w:cs="Segoe UI"/>
          <w:sz w:val="22"/>
        </w:rPr>
      </w:pPr>
      <w:r w:rsidRPr="00075037">
        <w:rPr>
          <w:rFonts w:ascii="Segoe UI" w:eastAsia="Times New Roman" w:hAnsi="Segoe UI" w:cs="Segoe UI"/>
          <w:sz w:val="22"/>
        </w:rPr>
        <w:t>Če sta tudi po tem dve ponudbi izenačeni, bo izbran ponudnik z najbolj ugodnimi servisnimi pogoji.</w:t>
      </w:r>
    </w:p>
    <w:p w:rsidR="001F22EE" w:rsidRDefault="001F22EE" w:rsidP="00075037">
      <w:pPr>
        <w:spacing w:line="240" w:lineRule="auto"/>
        <w:jc w:val="both"/>
        <w:rPr>
          <w:rFonts w:ascii="Segoe UI" w:eastAsia="Times New Roman" w:hAnsi="Segoe UI" w:cs="Segoe UI"/>
          <w:sz w:val="22"/>
        </w:rPr>
      </w:pPr>
    </w:p>
    <w:p w:rsidR="00025988" w:rsidRPr="00025988" w:rsidRDefault="00025988" w:rsidP="00075037">
      <w:pPr>
        <w:spacing w:line="240" w:lineRule="auto"/>
        <w:jc w:val="both"/>
        <w:rPr>
          <w:rFonts w:ascii="Segoe UI" w:eastAsia="Times New Roman" w:hAnsi="Segoe UI" w:cs="Segoe UI"/>
          <w:b/>
          <w:sz w:val="22"/>
        </w:rPr>
      </w:pPr>
      <w:r w:rsidRPr="00025988">
        <w:rPr>
          <w:rFonts w:ascii="Segoe UI" w:eastAsia="Times New Roman" w:hAnsi="Segoe UI" w:cs="Segoe UI"/>
          <w:b/>
          <w:sz w:val="22"/>
        </w:rPr>
        <w:t xml:space="preserve">ADDITIONAL CRITERIA </w:t>
      </w:r>
    </w:p>
    <w:tbl>
      <w:tblPr>
        <w:tblStyle w:val="TableGrid"/>
        <w:tblW w:w="0" w:type="auto"/>
        <w:tblLook w:val="04A0" w:firstRow="1" w:lastRow="0" w:firstColumn="1" w:lastColumn="0" w:noHBand="0" w:noVBand="1"/>
      </w:tblPr>
      <w:tblGrid>
        <w:gridCol w:w="8217"/>
        <w:gridCol w:w="1977"/>
      </w:tblGrid>
      <w:tr w:rsidR="005D1EA1" w:rsidTr="005D1EA1">
        <w:tc>
          <w:tcPr>
            <w:tcW w:w="8217" w:type="dxa"/>
          </w:tcPr>
          <w:p w:rsidR="005D1EA1" w:rsidRPr="00025988" w:rsidRDefault="005D1EA1" w:rsidP="005D1EA1">
            <w:pPr>
              <w:jc w:val="both"/>
              <w:rPr>
                <w:rFonts w:ascii="Segoe UI" w:eastAsia="Times New Roman" w:hAnsi="Segoe UI" w:cs="Segoe UI"/>
                <w:sz w:val="22"/>
              </w:rPr>
            </w:pPr>
            <w:r w:rsidRPr="00025988">
              <w:rPr>
                <w:rFonts w:ascii="Segoe UI" w:eastAsia="Times New Roman" w:hAnsi="Segoe UI" w:cs="Segoe UI"/>
                <w:sz w:val="22"/>
              </w:rPr>
              <w:t>Minimum operating acceleration voltage:</w:t>
            </w:r>
          </w:p>
          <w:p w:rsidR="005D1EA1" w:rsidRPr="00025988" w:rsidRDefault="005D1EA1" w:rsidP="005D1EA1">
            <w:pPr>
              <w:jc w:val="both"/>
              <w:rPr>
                <w:rFonts w:ascii="Segoe UI" w:eastAsia="Times New Roman" w:hAnsi="Segoe UI" w:cs="Segoe UI"/>
                <w:sz w:val="22"/>
              </w:rPr>
            </w:pPr>
            <w:r w:rsidRPr="00025988">
              <w:rPr>
                <w:rFonts w:ascii="Segoe UI" w:eastAsia="Times New Roman" w:hAnsi="Segoe UI" w:cs="Segoe UI"/>
                <w:sz w:val="22"/>
              </w:rPr>
              <w:t>(a) the acceleration voltage can be adjusted to operate below 80 kV.</w:t>
            </w:r>
          </w:p>
          <w:p w:rsidR="005D1EA1" w:rsidRDefault="005D1EA1" w:rsidP="005D1EA1">
            <w:pPr>
              <w:jc w:val="both"/>
              <w:rPr>
                <w:rFonts w:ascii="Segoe UI" w:eastAsia="Times New Roman" w:hAnsi="Segoe UI" w:cs="Segoe UI"/>
                <w:sz w:val="22"/>
              </w:rPr>
            </w:pPr>
            <w:r w:rsidRPr="00025988">
              <w:rPr>
                <w:rFonts w:ascii="Segoe UI" w:eastAsia="Times New Roman" w:hAnsi="Segoe UI" w:cs="Segoe UI"/>
                <w:sz w:val="22"/>
              </w:rPr>
              <w:t>(b) the acceleration voltage can be adjusted to operate below 60 kV.</w:t>
            </w:r>
          </w:p>
        </w:tc>
        <w:tc>
          <w:tcPr>
            <w:tcW w:w="1977" w:type="dxa"/>
          </w:tcPr>
          <w:p w:rsidR="005D1EA1" w:rsidRPr="00075037" w:rsidRDefault="005D1EA1" w:rsidP="005D1EA1">
            <w:pPr>
              <w:jc w:val="both"/>
              <w:rPr>
                <w:rFonts w:ascii="Segoe UI" w:eastAsia="Times New Roman" w:hAnsi="Segoe UI" w:cs="Segoe UI"/>
                <w:b/>
                <w:sz w:val="22"/>
                <w:lang w:val="en-US"/>
              </w:rPr>
            </w:pPr>
          </w:p>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+2 točk/points</w:t>
            </w:r>
          </w:p>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5D1EA1" w:rsidTr="005D1EA1">
        <w:tc>
          <w:tcPr>
            <w:tcW w:w="8217" w:type="dxa"/>
          </w:tcPr>
          <w:p w:rsidR="005D1EA1" w:rsidRDefault="005D1EA1" w:rsidP="005D1EA1">
            <w:pPr>
              <w:jc w:val="both"/>
              <w:rPr>
                <w:rFonts w:ascii="Segoe UI" w:eastAsia="Times New Roman" w:hAnsi="Segoe UI" w:cs="Segoe UI"/>
                <w:sz w:val="22"/>
              </w:rPr>
            </w:pPr>
            <w:r w:rsidRPr="00025988">
              <w:rPr>
                <w:rFonts w:ascii="Segoe UI" w:eastAsia="Times New Roman" w:hAnsi="Segoe UI" w:cs="Segoe UI"/>
                <w:sz w:val="22"/>
              </w:rPr>
              <w:t>Brightness of source per field emission ≥1.5 x 109A / cm2.sr at 200 kV.</w:t>
            </w:r>
          </w:p>
        </w:tc>
        <w:tc>
          <w:tcPr>
            <w:tcW w:w="1977" w:type="dxa"/>
          </w:tcPr>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5D1EA1" w:rsidTr="005D1EA1">
        <w:tc>
          <w:tcPr>
            <w:tcW w:w="8217" w:type="dxa"/>
          </w:tcPr>
          <w:p w:rsidR="005D1EA1" w:rsidRDefault="005D1EA1" w:rsidP="005D1EA1">
            <w:pPr>
              <w:jc w:val="both"/>
              <w:rPr>
                <w:rFonts w:ascii="Segoe UI" w:eastAsia="Times New Roman" w:hAnsi="Segoe UI" w:cs="Segoe UI"/>
                <w:sz w:val="22"/>
              </w:rPr>
            </w:pPr>
            <w:r w:rsidRPr="00025988">
              <w:rPr>
                <w:rFonts w:ascii="Segoe UI" w:eastAsia="Times New Roman" w:hAnsi="Segoe UI" w:cs="Segoe UI"/>
                <w:sz w:val="22"/>
              </w:rPr>
              <w:t>Emission stability ≤ 3% / day without user intervention.</w:t>
            </w:r>
          </w:p>
        </w:tc>
        <w:tc>
          <w:tcPr>
            <w:tcW w:w="1977" w:type="dxa"/>
          </w:tcPr>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5D1EA1" w:rsidTr="005D1EA1">
        <w:tc>
          <w:tcPr>
            <w:tcW w:w="8217" w:type="dxa"/>
          </w:tcPr>
          <w:p w:rsidR="005D1EA1" w:rsidRPr="00025988" w:rsidRDefault="005D1EA1" w:rsidP="005D1EA1">
            <w:pPr>
              <w:jc w:val="both"/>
              <w:rPr>
                <w:rFonts w:ascii="Segoe UI" w:eastAsia="Times New Roman" w:hAnsi="Segoe UI" w:cs="Segoe UI"/>
                <w:sz w:val="22"/>
              </w:rPr>
            </w:pPr>
            <w:r w:rsidRPr="00025988">
              <w:rPr>
                <w:rFonts w:ascii="Segoe UI" w:eastAsia="Times New Roman" w:hAnsi="Segoe UI" w:cs="Segoe UI"/>
                <w:sz w:val="22"/>
              </w:rPr>
              <w:t>Beam current at 200 kV</w:t>
            </w:r>
          </w:p>
          <w:p w:rsidR="005D1EA1" w:rsidRPr="00025988" w:rsidRDefault="005D1EA1" w:rsidP="005D1EA1">
            <w:pPr>
              <w:jc w:val="both"/>
              <w:rPr>
                <w:rFonts w:ascii="Segoe UI" w:eastAsia="Times New Roman" w:hAnsi="Segoe UI" w:cs="Segoe UI"/>
                <w:sz w:val="22"/>
              </w:rPr>
            </w:pPr>
            <w:r w:rsidRPr="00025988">
              <w:rPr>
                <w:rFonts w:ascii="Segoe UI" w:eastAsia="Times New Roman" w:hAnsi="Segoe UI" w:cs="Segoe UI"/>
                <w:sz w:val="22"/>
              </w:rPr>
              <w:t>(a) ≥ 50 nA.</w:t>
            </w:r>
          </w:p>
          <w:p w:rsidR="005D1EA1" w:rsidRDefault="005D1EA1" w:rsidP="005D1EA1">
            <w:pPr>
              <w:jc w:val="both"/>
              <w:rPr>
                <w:rFonts w:ascii="Segoe UI" w:eastAsia="Times New Roman" w:hAnsi="Segoe UI" w:cs="Segoe UI"/>
                <w:sz w:val="22"/>
              </w:rPr>
            </w:pPr>
            <w:r w:rsidRPr="00025988">
              <w:rPr>
                <w:rFonts w:ascii="Segoe UI" w:eastAsia="Times New Roman" w:hAnsi="Segoe UI" w:cs="Segoe UI"/>
                <w:sz w:val="22"/>
              </w:rPr>
              <w:t>(b) ≥ 20 nA.</w:t>
            </w:r>
          </w:p>
        </w:tc>
        <w:tc>
          <w:tcPr>
            <w:tcW w:w="1977" w:type="dxa"/>
          </w:tcPr>
          <w:p w:rsidR="005D1EA1" w:rsidRPr="00075037" w:rsidRDefault="005D1EA1" w:rsidP="005D1EA1">
            <w:pPr>
              <w:jc w:val="both"/>
              <w:rPr>
                <w:rFonts w:ascii="Segoe UI" w:eastAsia="Times New Roman" w:hAnsi="Segoe UI" w:cs="Segoe UI"/>
                <w:b/>
                <w:sz w:val="22"/>
                <w:lang w:val="en-US"/>
              </w:rPr>
            </w:pPr>
          </w:p>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+3 točk/points</w:t>
            </w:r>
          </w:p>
        </w:tc>
      </w:tr>
      <w:tr w:rsidR="005D1EA1" w:rsidTr="005D1EA1">
        <w:tc>
          <w:tcPr>
            <w:tcW w:w="8217" w:type="dxa"/>
          </w:tcPr>
          <w:p w:rsidR="005D1EA1" w:rsidRDefault="005D1EA1" w:rsidP="005D1EA1">
            <w:pPr>
              <w:jc w:val="both"/>
              <w:rPr>
                <w:rFonts w:ascii="Segoe UI" w:eastAsia="Times New Roman" w:hAnsi="Segoe UI" w:cs="Segoe UI"/>
                <w:sz w:val="22"/>
              </w:rPr>
            </w:pPr>
            <w:r w:rsidRPr="00025988">
              <w:rPr>
                <w:rFonts w:ascii="Segoe UI" w:eastAsia="Times New Roman" w:hAnsi="Segoe UI" w:cs="Segoe UI"/>
                <w:sz w:val="22"/>
              </w:rPr>
              <w:t>Beam current density ≥1.5 nA at 1 nm beam at 200 kV.</w:t>
            </w:r>
          </w:p>
        </w:tc>
        <w:tc>
          <w:tcPr>
            <w:tcW w:w="1977" w:type="dxa"/>
          </w:tcPr>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5D1EA1" w:rsidTr="005D1EA1">
        <w:tc>
          <w:tcPr>
            <w:tcW w:w="8217" w:type="dxa"/>
          </w:tcPr>
          <w:p w:rsidR="005D1EA1" w:rsidRDefault="005D1EA1" w:rsidP="005D1EA1">
            <w:pPr>
              <w:jc w:val="both"/>
              <w:rPr>
                <w:rFonts w:ascii="Segoe UI" w:eastAsia="Times New Roman" w:hAnsi="Segoe UI" w:cs="Segoe UI"/>
                <w:sz w:val="22"/>
              </w:rPr>
            </w:pPr>
            <w:r w:rsidRPr="00025988">
              <w:rPr>
                <w:rFonts w:ascii="Segoe UI" w:eastAsia="Times New Roman" w:hAnsi="Segoe UI" w:cs="Segoe UI"/>
                <w:sz w:val="22"/>
              </w:rPr>
              <w:lastRenderedPageBreak/>
              <w:t>The microscope has the ability to autofocus and stigma (C1: defocus and A1: double astigmatism) in STEM. This functionality can be performed in any area, even without an amorphous reference pattern.</w:t>
            </w:r>
          </w:p>
        </w:tc>
        <w:tc>
          <w:tcPr>
            <w:tcW w:w="1977" w:type="dxa"/>
          </w:tcPr>
          <w:p w:rsidR="005D1EA1" w:rsidRPr="00075037" w:rsidRDefault="005D1EA1" w:rsidP="005D1EA1">
            <w:pPr>
              <w:jc w:val="both"/>
              <w:rPr>
                <w:rFonts w:ascii="Segoe UI" w:eastAsia="Times New Roman" w:hAnsi="Segoe UI" w:cs="Segoe UI"/>
                <w:b/>
                <w:sz w:val="22"/>
                <w:lang w:val="en-US"/>
              </w:rPr>
            </w:pPr>
          </w:p>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+10 točk/points</w:t>
            </w:r>
          </w:p>
        </w:tc>
      </w:tr>
      <w:tr w:rsidR="005D1EA1" w:rsidTr="005D1EA1">
        <w:tc>
          <w:tcPr>
            <w:tcW w:w="8217" w:type="dxa"/>
          </w:tcPr>
          <w:p w:rsidR="005D1EA1" w:rsidRPr="00025988" w:rsidRDefault="005D1EA1" w:rsidP="005D1EA1">
            <w:pPr>
              <w:jc w:val="both"/>
              <w:rPr>
                <w:rFonts w:ascii="Segoe UI" w:eastAsia="Times New Roman" w:hAnsi="Segoe UI" w:cs="Segoe UI"/>
                <w:sz w:val="22"/>
              </w:rPr>
            </w:pPr>
            <w:r w:rsidRPr="00025988">
              <w:rPr>
                <w:rFonts w:ascii="Segoe UI" w:eastAsia="Times New Roman" w:hAnsi="Segoe UI" w:cs="Segoe UI"/>
                <w:sz w:val="22"/>
              </w:rPr>
              <w:t>The STEM detection system has more than 16 segments.</w:t>
            </w:r>
          </w:p>
        </w:tc>
        <w:tc>
          <w:tcPr>
            <w:tcW w:w="1977" w:type="dxa"/>
          </w:tcPr>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5D1EA1" w:rsidTr="005D1EA1">
        <w:tc>
          <w:tcPr>
            <w:tcW w:w="8217" w:type="dxa"/>
          </w:tcPr>
          <w:p w:rsidR="005D1EA1" w:rsidRPr="00025988" w:rsidRDefault="005D1EA1" w:rsidP="005D1EA1">
            <w:pPr>
              <w:jc w:val="both"/>
              <w:rPr>
                <w:rFonts w:ascii="Segoe UI" w:eastAsia="Times New Roman" w:hAnsi="Segoe UI" w:cs="Segoe UI"/>
                <w:sz w:val="22"/>
              </w:rPr>
            </w:pPr>
            <w:r w:rsidRPr="00025988">
              <w:rPr>
                <w:rFonts w:ascii="Segoe UI" w:eastAsia="Times New Roman" w:hAnsi="Segoe UI" w:cs="Segoe UI"/>
                <w:sz w:val="22"/>
              </w:rPr>
              <w:t>SDD detectors are mounted in a column, collimated and protected by an aperture, without the need for each insertion and removal for operation.</w:t>
            </w:r>
          </w:p>
        </w:tc>
        <w:tc>
          <w:tcPr>
            <w:tcW w:w="1977" w:type="dxa"/>
          </w:tcPr>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5D1EA1" w:rsidTr="005D1EA1">
        <w:tc>
          <w:tcPr>
            <w:tcW w:w="8217" w:type="dxa"/>
          </w:tcPr>
          <w:p w:rsidR="005D1EA1" w:rsidRPr="00025988" w:rsidRDefault="005D1EA1" w:rsidP="005D1EA1">
            <w:pPr>
              <w:jc w:val="both"/>
              <w:rPr>
                <w:rFonts w:ascii="Segoe UI" w:eastAsia="Times New Roman" w:hAnsi="Segoe UI" w:cs="Segoe UI"/>
                <w:sz w:val="22"/>
              </w:rPr>
            </w:pPr>
            <w:r w:rsidRPr="00025988">
              <w:rPr>
                <w:rFonts w:ascii="Segoe UI" w:eastAsia="Times New Roman" w:hAnsi="Segoe UI" w:cs="Segoe UI"/>
                <w:sz w:val="22"/>
              </w:rPr>
              <w:t>SSD detectors are arranged symmetrically around the sample carrier to ensure the same X-ray capture efficiency in all directions of inclination of the analytical tomography carrier. This condition must also be met when all SDDs in the system are turned on.</w:t>
            </w:r>
          </w:p>
        </w:tc>
        <w:tc>
          <w:tcPr>
            <w:tcW w:w="1977" w:type="dxa"/>
          </w:tcPr>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+5 točk/points</w:t>
            </w:r>
          </w:p>
        </w:tc>
      </w:tr>
      <w:tr w:rsidR="005D1EA1" w:rsidTr="005D1EA1">
        <w:tc>
          <w:tcPr>
            <w:tcW w:w="8217" w:type="dxa"/>
          </w:tcPr>
          <w:p w:rsidR="005D1EA1" w:rsidRPr="00025988" w:rsidRDefault="005D1EA1" w:rsidP="005D1EA1">
            <w:pPr>
              <w:jc w:val="both"/>
              <w:rPr>
                <w:rFonts w:ascii="Segoe UI" w:eastAsia="Times New Roman" w:hAnsi="Segoe UI" w:cs="Segoe UI"/>
                <w:sz w:val="22"/>
              </w:rPr>
            </w:pPr>
            <w:r w:rsidRPr="00025988">
              <w:rPr>
                <w:rFonts w:ascii="Segoe UI" w:eastAsia="Times New Roman" w:hAnsi="Segoe UI" w:cs="Segoe UI"/>
                <w:sz w:val="22"/>
              </w:rPr>
              <w:t>The time-resolved option includes EDS spectra, where the user can manually remove captured spectra that do not contribute to quantification (e.g., spectra captured after carbon contamination or after electron beam damage).</w:t>
            </w:r>
          </w:p>
        </w:tc>
        <w:tc>
          <w:tcPr>
            <w:tcW w:w="1977" w:type="dxa"/>
          </w:tcPr>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+ 2 točki/points</w:t>
            </w:r>
          </w:p>
        </w:tc>
      </w:tr>
      <w:tr w:rsidR="005D1EA1" w:rsidTr="005D1EA1">
        <w:tc>
          <w:tcPr>
            <w:tcW w:w="8217" w:type="dxa"/>
          </w:tcPr>
          <w:p w:rsidR="005D1EA1" w:rsidRPr="00025988" w:rsidRDefault="005D1EA1" w:rsidP="005D1EA1">
            <w:pPr>
              <w:jc w:val="both"/>
              <w:rPr>
                <w:rFonts w:ascii="Segoe UI" w:eastAsia="Times New Roman" w:hAnsi="Segoe UI" w:cs="Segoe UI"/>
                <w:sz w:val="22"/>
              </w:rPr>
            </w:pPr>
            <w:r w:rsidRPr="00025988">
              <w:rPr>
                <w:rFonts w:ascii="Segoe UI" w:eastAsia="Times New Roman" w:hAnsi="Segoe UI" w:cs="Segoe UI"/>
                <w:sz w:val="22"/>
              </w:rPr>
              <w:t>In EDS analysis, the microscope uses an absorption correction algorithm that minimizes the quantification of the deviation due to the inclination of the sample (taking into account the inclination of the beam and the shading artifact due to multiple SDD detectors).</w:t>
            </w:r>
          </w:p>
        </w:tc>
        <w:tc>
          <w:tcPr>
            <w:tcW w:w="1977" w:type="dxa"/>
          </w:tcPr>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+ 2 točki/points</w:t>
            </w:r>
          </w:p>
        </w:tc>
      </w:tr>
      <w:tr w:rsidR="005D1EA1" w:rsidTr="005D1EA1">
        <w:tc>
          <w:tcPr>
            <w:tcW w:w="8217" w:type="dxa"/>
          </w:tcPr>
          <w:p w:rsidR="005D1EA1" w:rsidRPr="00025988" w:rsidRDefault="005D1EA1" w:rsidP="005D1EA1">
            <w:pPr>
              <w:jc w:val="both"/>
              <w:rPr>
                <w:rFonts w:ascii="Segoe UI" w:eastAsia="Times New Roman" w:hAnsi="Segoe UI" w:cs="Segoe UI"/>
                <w:sz w:val="22"/>
              </w:rPr>
            </w:pPr>
            <w:r w:rsidRPr="00025988">
              <w:rPr>
                <w:rFonts w:ascii="Segoe UI" w:eastAsia="Times New Roman" w:hAnsi="Segoe UI" w:cs="Segoe UI"/>
                <w:sz w:val="22"/>
              </w:rPr>
              <w:t>Large dewar liquid nitrogen tank for long-term TEM / STEM analysis (eg EDS tomography,&gt; 3 days), which eliminates the need for daily and weekly cryo-cycle start-up.</w:t>
            </w:r>
          </w:p>
        </w:tc>
        <w:tc>
          <w:tcPr>
            <w:tcW w:w="1977" w:type="dxa"/>
          </w:tcPr>
          <w:p w:rsidR="005D1EA1" w:rsidRPr="00075037" w:rsidRDefault="005D1EA1" w:rsidP="005D1EA1">
            <w:pPr>
              <w:jc w:val="both"/>
              <w:rPr>
                <w:rFonts w:ascii="Segoe UI" w:eastAsia="Times New Roman" w:hAnsi="Segoe UI" w:cs="Segoe UI"/>
                <w:b/>
                <w:sz w:val="22"/>
                <w:lang w:val="en-US"/>
              </w:rPr>
            </w:pPr>
            <w:r w:rsidRPr="00075037">
              <w:rPr>
                <w:rFonts w:ascii="Segoe UI" w:eastAsia="Times New Roman" w:hAnsi="Segoe UI" w:cs="Segoe UI"/>
                <w:b/>
                <w:sz w:val="22"/>
                <w:lang w:val="en-US"/>
              </w:rPr>
              <w:t>+ 2 točki/points</w:t>
            </w:r>
          </w:p>
        </w:tc>
      </w:tr>
    </w:tbl>
    <w:p w:rsidR="001F22EE" w:rsidRPr="00075037" w:rsidRDefault="001F22EE" w:rsidP="00075037">
      <w:pPr>
        <w:spacing w:line="240" w:lineRule="auto"/>
        <w:jc w:val="both"/>
        <w:rPr>
          <w:rFonts w:ascii="Segoe UI" w:eastAsia="Times New Roman" w:hAnsi="Segoe UI" w:cs="Segoe UI"/>
          <w:sz w:val="22"/>
        </w:rPr>
      </w:pPr>
    </w:p>
    <w:p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22" w:name="_Toc92966444"/>
      <w:r>
        <w:rPr>
          <w:rFonts w:ascii="Segoe UI" w:hAnsi="Segoe UI" w:cs="Segoe UI"/>
          <w:caps w:val="0"/>
          <w:sz w:val="28"/>
        </w:rPr>
        <w:t>1.</w:t>
      </w:r>
      <w:r w:rsidR="0080673A">
        <w:rPr>
          <w:rFonts w:ascii="Segoe UI" w:hAnsi="Segoe UI" w:cs="Segoe UI"/>
          <w:caps w:val="0"/>
          <w:sz w:val="28"/>
        </w:rPr>
        <w:t>19</w:t>
      </w:r>
      <w:r>
        <w:rPr>
          <w:rFonts w:ascii="Segoe UI" w:hAnsi="Segoe UI" w:cs="Segoe UI"/>
          <w:caps w:val="0"/>
          <w:sz w:val="28"/>
        </w:rPr>
        <w:t xml:space="preserve"> PROTIKORUPCIJSKO DOLOČILO</w:t>
      </w:r>
      <w:bookmarkEnd w:id="122"/>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3" w:name="_Toc467133897"/>
      <w:bookmarkStart w:id="124" w:name="_Toc467501214"/>
      <w:bookmarkStart w:id="125" w:name="_Toc336851763"/>
      <w:bookmarkStart w:id="126" w:name="_Toc336851811"/>
      <w:bookmarkStart w:id="127" w:name="_Toc92966445"/>
      <w:bookmarkStart w:id="128" w:name="_Toc336851761"/>
      <w:bookmarkStart w:id="129" w:name="_Toc336851809"/>
      <w:bookmarkEnd w:id="123"/>
      <w:bookmarkEnd w:id="124"/>
      <w:r>
        <w:rPr>
          <w:rFonts w:ascii="Segoe UI" w:hAnsi="Segoe UI" w:cs="Segoe UI"/>
          <w:caps w:val="0"/>
          <w:sz w:val="28"/>
        </w:rPr>
        <w:t>1.</w:t>
      </w:r>
      <w:r w:rsidR="0080673A">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25"/>
      <w:bookmarkEnd w:id="126"/>
      <w:bookmarkEnd w:id="127"/>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92966446"/>
      <w:r>
        <w:rPr>
          <w:rFonts w:ascii="Segoe UI" w:hAnsi="Segoe UI" w:cs="Segoe UI"/>
          <w:caps w:val="0"/>
          <w:sz w:val="28"/>
        </w:rPr>
        <w:t>1.2</w:t>
      </w:r>
      <w:r w:rsidR="0080673A">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8"/>
      <w:bookmarkEnd w:id="129"/>
      <w:bookmarkEnd w:id="130"/>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1" w:name="_Toc336851762"/>
      <w:bookmarkStart w:id="132" w:name="_Toc336851810"/>
      <w:bookmarkStart w:id="133" w:name="_Toc92966447"/>
      <w:r>
        <w:rPr>
          <w:rFonts w:ascii="Segoe UI" w:hAnsi="Segoe UI" w:cs="Segoe UI"/>
          <w:caps w:val="0"/>
          <w:sz w:val="28"/>
        </w:rPr>
        <w:lastRenderedPageBreak/>
        <w:t>1.2</w:t>
      </w:r>
      <w:r w:rsidR="0080673A">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31"/>
      <w:bookmarkEnd w:id="132"/>
      <w:bookmarkEnd w:id="133"/>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r w:rsidRPr="00821B21">
        <w:rPr>
          <w:rFonts w:ascii="Segoe UI" w:hAnsi="Segoe UI" w:cs="Segoe UI"/>
          <w:sz w:val="22"/>
          <w:lang w:eastAsia="sl-SI"/>
        </w:rPr>
        <w:t xml:space="preserve">ZIntPK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rsidR="005209CC" w:rsidRPr="00821B21" w:rsidRDefault="005209CC" w:rsidP="002B6A7E">
      <w:pPr>
        <w:numPr>
          <w:ilvl w:val="0"/>
          <w:numId w:val="7"/>
        </w:numPr>
        <w:spacing w:line="240" w:lineRule="auto"/>
        <w:jc w:val="both"/>
        <w:rPr>
          <w:rFonts w:ascii="Segoe UI" w:hAnsi="Segoe UI" w:cs="Segoe UI"/>
          <w:sz w:val="22"/>
        </w:rPr>
      </w:pPr>
      <w:r w:rsidRPr="00821B21">
        <w:rPr>
          <w:rFonts w:ascii="Segoe UI" w:hAnsi="Segoe UI" w:cs="Segoe UI"/>
          <w:sz w:val="22"/>
        </w:rPr>
        <w:t>svojih ustanoviteljih, družbenikih, delničarjih, komanditistih ali drugih lastnikih in podatke o lastniških deležih navedenih oseb;</w:t>
      </w:r>
    </w:p>
    <w:p w:rsidR="005209CC" w:rsidRPr="00821B21" w:rsidRDefault="005209CC" w:rsidP="002B6A7E">
      <w:pPr>
        <w:numPr>
          <w:ilvl w:val="0"/>
          <w:numId w:val="7"/>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rsidR="005209CC" w:rsidRPr="005209CC" w:rsidRDefault="005209CC" w:rsidP="000C5C55">
      <w:pPr>
        <w:spacing w:line="240" w:lineRule="auto"/>
        <w:jc w:val="both"/>
        <w:rPr>
          <w:rFonts w:ascii="Segoe UI" w:hAnsi="Segoe UI" w:cs="Segoe UI"/>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4" w:name="_Toc336851764"/>
      <w:bookmarkStart w:id="135" w:name="_Toc336851812"/>
      <w:bookmarkStart w:id="136" w:name="_Toc92966448"/>
      <w:r>
        <w:rPr>
          <w:rFonts w:ascii="Segoe UI" w:hAnsi="Segoe UI" w:cs="Segoe UI"/>
          <w:caps w:val="0"/>
          <w:sz w:val="28"/>
        </w:rPr>
        <w:t>1.2</w:t>
      </w:r>
      <w:r w:rsidR="0080673A">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34"/>
      <w:bookmarkEnd w:id="135"/>
      <w:bookmarkEnd w:id="136"/>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se vloži prek portala eRevizija.</w:t>
      </w:r>
    </w:p>
    <w:p w:rsidR="005209CC" w:rsidRPr="005209CC" w:rsidRDefault="005209CC" w:rsidP="000C5C55">
      <w:pPr>
        <w:spacing w:line="240" w:lineRule="auto"/>
        <w:jc w:val="both"/>
        <w:rPr>
          <w:rFonts w:ascii="Segoe UI" w:hAnsi="Segoe UI" w:cs="Segoe UI"/>
        </w:rPr>
      </w:pPr>
    </w:p>
    <w:p w:rsidR="005209CC" w:rsidRPr="005209CC" w:rsidRDefault="005209CC" w:rsidP="000C5C55">
      <w:pPr>
        <w:spacing w:line="240" w:lineRule="auto"/>
        <w:jc w:val="both"/>
        <w:rPr>
          <w:rFonts w:ascii="Segoe UI" w:hAnsi="Segoe UI" w:cs="Segoe UI"/>
        </w:rPr>
      </w:pPr>
    </w:p>
    <w:p w:rsidR="00A907F1" w:rsidRPr="00553FB8" w:rsidRDefault="005209CC" w:rsidP="00553FB8">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p>
    <w:p w:rsidR="00CC5278" w:rsidRDefault="00C7455A" w:rsidP="002B6A7E">
      <w:pPr>
        <w:pStyle w:val="Heading1"/>
        <w:numPr>
          <w:ilvl w:val="0"/>
          <w:numId w:val="8"/>
        </w:numPr>
        <w:shd w:val="clear" w:color="auto" w:fill="DEEAF6" w:themeFill="accent5" w:themeFillTint="33"/>
        <w:spacing w:line="240" w:lineRule="auto"/>
        <w:rPr>
          <w:rFonts w:ascii="Segoe UI" w:hAnsi="Segoe UI" w:cs="Segoe UI"/>
          <w:caps w:val="0"/>
          <w:sz w:val="32"/>
          <w:szCs w:val="32"/>
        </w:rPr>
      </w:pPr>
      <w:bookmarkStart w:id="137"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37"/>
    </w:p>
    <w:p w:rsidR="002B6A7E" w:rsidRPr="002B6A7E" w:rsidRDefault="002B6A7E" w:rsidP="002B6A7E">
      <w:pPr>
        <w:spacing w:after="120" w:line="240" w:lineRule="auto"/>
        <w:jc w:val="both"/>
        <w:rPr>
          <w:rFonts w:ascii="Segoe UI" w:eastAsia="Times New Roman" w:hAnsi="Segoe UI" w:cs="Segoe UI"/>
          <w:b/>
          <w:caps/>
          <w:szCs w:val="24"/>
        </w:rPr>
      </w:pPr>
      <w:r w:rsidRPr="002B6A7E">
        <w:rPr>
          <w:rFonts w:ascii="Segoe UI" w:eastAsia="Times New Roman" w:hAnsi="Segoe UI" w:cs="Segoe UI"/>
          <w:b/>
          <w:caps/>
          <w:szCs w:val="24"/>
        </w:rPr>
        <w:t xml:space="preserve">Presevni elektronski mikroskop za konvencionalne, 3D, magnetne in operando preiskave kemijskih in faznih transformacij na atomarnem nivoju pri spremenljivi pospeševalni napetosti </w:t>
      </w:r>
    </w:p>
    <w:p w:rsidR="002B6A7E" w:rsidRPr="002B6A7E" w:rsidRDefault="002B6A7E" w:rsidP="002B6A7E">
      <w:pPr>
        <w:spacing w:after="120" w:line="240" w:lineRule="auto"/>
        <w:jc w:val="both"/>
        <w:rPr>
          <w:rFonts w:ascii="Segoe UI" w:eastAsia="Times New Roman" w:hAnsi="Segoe UI" w:cs="Segoe UI"/>
          <w:b/>
          <w:szCs w:val="24"/>
        </w:rPr>
      </w:pPr>
      <w:r w:rsidRPr="002B6A7E">
        <w:rPr>
          <w:rFonts w:ascii="Segoe UI" w:eastAsia="Times New Roman" w:hAnsi="Segoe UI" w:cs="Segoe UI"/>
          <w:b/>
          <w:szCs w:val="24"/>
        </w:rPr>
        <w:t>3.1 TEHNIČNI OPIS PREDMETA JAVNEGA NAROČILA</w:t>
      </w:r>
    </w:p>
    <w:p w:rsidR="002B6A7E" w:rsidRPr="002B6A7E" w:rsidRDefault="002B6A7E" w:rsidP="002B6A7E">
      <w:pPr>
        <w:spacing w:line="240" w:lineRule="auto"/>
        <w:jc w:val="both"/>
        <w:rPr>
          <w:rFonts w:ascii="Segoe UI" w:eastAsia="Times New Roman" w:hAnsi="Segoe UI" w:cs="Segoe UI"/>
          <w:sz w:val="22"/>
          <w:lang w:val="cs-CZ"/>
        </w:rPr>
      </w:pPr>
      <w:r w:rsidRPr="002B6A7E">
        <w:rPr>
          <w:rFonts w:ascii="Segoe UI" w:eastAsia="Times New Roman" w:hAnsi="Segoe UI" w:cs="Segoe UI"/>
          <w:sz w:val="22"/>
        </w:rPr>
        <w:t>Predmet razpisa je dobava in namestitev</w:t>
      </w:r>
      <w:r w:rsidRPr="002B6A7E">
        <w:rPr>
          <w:rFonts w:ascii="Segoe UI" w:eastAsia="Times New Roman" w:hAnsi="Segoe UI" w:cs="Segoe UI"/>
          <w:sz w:val="22"/>
          <w:szCs w:val="20"/>
        </w:rPr>
        <w:t xml:space="preserve"> </w:t>
      </w:r>
      <w:r w:rsidRPr="002B6A7E">
        <w:rPr>
          <w:rFonts w:ascii="Segoe UI" w:eastAsia="Times New Roman" w:hAnsi="Segoe UI" w:cs="Segoe UI"/>
          <w:sz w:val="22"/>
        </w:rPr>
        <w:t>presevnega elektronskega mikroskopa (TEM) za konvencionalne, 3D, magnetne in operando preiskave kemijskih in faznih transformacij na atomarnem nivoju pri spremenljivi pospeševalni napetosti. Presevni elektronski mikroskop s spremenljivo pospeševalno napetostjo (80-200 kV) zagotavlja atomarno ločljivost pri najvišji napetosti v vseh načinih delovanja, medtem ko nižje napetosti omogočajo tudi opazovanje občutljivih vzorcev, ki drugače med opazovanjem razpadajo zaradi vpliva primarnih elektronov. Mikroskop omogoča konvencionalno opazovanje vzorcev (TEM) ter vrstičenje elektronskega snopa skozi vzorec (STEM) pri povečavi nekaj × 1.000 do nekaj × 1.000.000. Stabilni visoko-svetilni izvor elektronov zagotavlja resolucijo blizu difrakcijske limite in preiskave praškovnih vzorcev, tankih lamel in klasičnih vzorcev do debeline 100 nm, odvisno od atuneacije elektronov. Programska oprema omogoča popoln nadzor nad mikrokopom, upravljanje z napravo brez prisotnosti operaterja v prostoru, in delo na daljavo.</w:t>
      </w:r>
    </w:p>
    <w:p w:rsidR="002B6A7E" w:rsidRPr="002B6A7E" w:rsidRDefault="002B6A7E" w:rsidP="002B6A7E">
      <w:pPr>
        <w:spacing w:line="240" w:lineRule="auto"/>
        <w:jc w:val="both"/>
        <w:rPr>
          <w:rFonts w:ascii="Segoe UI" w:eastAsia="Times New Roman" w:hAnsi="Segoe UI" w:cs="Segoe UI"/>
          <w:b/>
          <w:sz w:val="22"/>
        </w:rPr>
      </w:pPr>
    </w:p>
    <w:p w:rsidR="002B6A7E" w:rsidRPr="002B6A7E" w:rsidRDefault="002B6A7E" w:rsidP="002B6A7E">
      <w:pPr>
        <w:spacing w:after="120" w:line="240" w:lineRule="auto"/>
        <w:jc w:val="both"/>
        <w:rPr>
          <w:rFonts w:ascii="Segoe UI" w:eastAsia="Times New Roman" w:hAnsi="Segoe UI" w:cs="Segoe UI"/>
          <w:b/>
          <w:sz w:val="22"/>
        </w:rPr>
      </w:pPr>
      <w:r w:rsidRPr="002B6A7E">
        <w:rPr>
          <w:rFonts w:ascii="Segoe UI" w:eastAsia="Times New Roman" w:hAnsi="Segoe UI" w:cs="Segoe UI"/>
          <w:b/>
          <w:sz w:val="22"/>
        </w:rPr>
        <w:t>3.1.1 TEHNIČNE SPECIFIKACIJE</w:t>
      </w:r>
    </w:p>
    <w:p w:rsidR="002B6A7E" w:rsidRPr="002B6A7E" w:rsidRDefault="002B6A7E" w:rsidP="002B6A7E">
      <w:pPr>
        <w:spacing w:line="240" w:lineRule="auto"/>
        <w:jc w:val="both"/>
        <w:rPr>
          <w:rFonts w:ascii="Segoe UI" w:eastAsia="Times New Roman" w:hAnsi="Segoe UI" w:cs="Segoe UI"/>
          <w:sz w:val="22"/>
        </w:rPr>
      </w:pPr>
      <w:r w:rsidRPr="002B6A7E">
        <w:rPr>
          <w:rFonts w:ascii="Segoe UI" w:eastAsia="Times New Roman" w:hAnsi="Segoe UI" w:cs="Segoe UI"/>
          <w:sz w:val="22"/>
        </w:rPr>
        <w:t>Tehnične specifikacije so napisane v dveh jezikih, slovenskem in angleškem. V izogib morebitnim nejasnostim je, zaradi pomanjkanja in/ali neustaljene uporabe ustrezne terminologije v slovenskem jeziku, v primeru dvoma merodajna angleška verzija, ki je priložena v PRILOGI 3.</w:t>
      </w:r>
    </w:p>
    <w:p w:rsidR="002B6A7E" w:rsidRPr="002B6A7E" w:rsidRDefault="002B6A7E" w:rsidP="002B6A7E">
      <w:pPr>
        <w:spacing w:line="240" w:lineRule="auto"/>
        <w:jc w:val="both"/>
        <w:rPr>
          <w:rFonts w:ascii="Segoe UI" w:eastAsia="Times New Roman" w:hAnsi="Segoe UI" w:cs="Segoe UI"/>
          <w:b/>
          <w:sz w:val="22"/>
        </w:rPr>
      </w:pPr>
    </w:p>
    <w:p w:rsidR="002B6A7E" w:rsidRPr="002B6A7E" w:rsidRDefault="002B6A7E" w:rsidP="002B6A7E">
      <w:pPr>
        <w:spacing w:after="120" w:line="240" w:lineRule="auto"/>
        <w:jc w:val="both"/>
        <w:rPr>
          <w:rFonts w:ascii="Segoe UI" w:eastAsia="Times New Roman" w:hAnsi="Segoe UI" w:cs="Segoe UI"/>
          <w:b/>
          <w:sz w:val="22"/>
        </w:rPr>
      </w:pPr>
      <w:r w:rsidRPr="002B6A7E">
        <w:rPr>
          <w:rFonts w:ascii="Segoe UI" w:eastAsia="Times New Roman" w:hAnsi="Segoe UI" w:cs="Segoe UI"/>
          <w:b/>
          <w:sz w:val="22"/>
        </w:rPr>
        <w:t>3.1.1. 1. POSTAVKA 1</w:t>
      </w:r>
    </w:p>
    <w:p w:rsidR="002B6A7E" w:rsidRPr="002B6A7E" w:rsidRDefault="002B6A7E" w:rsidP="002B6A7E">
      <w:pPr>
        <w:spacing w:line="240" w:lineRule="auto"/>
        <w:jc w:val="both"/>
        <w:rPr>
          <w:rFonts w:ascii="Segoe UI" w:eastAsia="Times New Roman" w:hAnsi="Segoe UI" w:cs="Segoe UI"/>
          <w:sz w:val="22"/>
        </w:rPr>
      </w:pPr>
      <w:r w:rsidRPr="002B6A7E">
        <w:rPr>
          <w:rFonts w:ascii="Segoe UI" w:eastAsia="Times New Roman" w:hAnsi="Segoe UI" w:cs="Segoe UI"/>
          <w:sz w:val="22"/>
        </w:rPr>
        <w:t>Mikroskop mora imeti naslednje karakteristike, oziroma vključuje:</w:t>
      </w: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en-US"/>
        </w:rPr>
      </w:pPr>
      <w:r w:rsidRPr="002B6A7E">
        <w:rPr>
          <w:rFonts w:ascii="Segoe UI" w:eastAsia="Times New Roman" w:hAnsi="Segoe UI" w:cs="Segoe UI"/>
          <w:sz w:val="22"/>
          <w:lang w:val="en-US"/>
        </w:rPr>
        <w:t>SPLOŠNE MINIMALNE ZAHTEVE</w:t>
      </w:r>
    </w:p>
    <w:p w:rsidR="002B6A7E" w:rsidRPr="002B6A7E" w:rsidRDefault="002B6A7E" w:rsidP="002B6A7E">
      <w:pPr>
        <w:spacing w:line="240" w:lineRule="auto"/>
        <w:ind w:left="360"/>
        <w:jc w:val="both"/>
        <w:rPr>
          <w:rFonts w:ascii="Segoe UI" w:eastAsia="Times New Roman" w:hAnsi="Segoe UI" w:cs="Segoe UI"/>
          <w:sz w:val="22"/>
          <w:lang w:val="en-US"/>
        </w:rPr>
      </w:pPr>
      <w:r w:rsidRPr="002B6A7E">
        <w:rPr>
          <w:rFonts w:ascii="Segoe UI" w:eastAsia="Times New Roman" w:hAnsi="Segoe UI" w:cs="Segoe UI"/>
          <w:sz w:val="22"/>
          <w:lang w:val="en-US"/>
        </w:rPr>
        <w:t xml:space="preserve">- Analitski TEM/STEM mikroskop z območjem delovanja pri pospeševalnih napetostih </w:t>
      </w:r>
      <w:proofErr w:type="gramStart"/>
      <w:r w:rsidRPr="002B6A7E">
        <w:rPr>
          <w:rFonts w:ascii="Segoe UI" w:eastAsia="Times New Roman" w:hAnsi="Segoe UI" w:cs="Segoe UI"/>
          <w:sz w:val="22"/>
          <w:lang w:val="en-US"/>
        </w:rPr>
        <w:t>od</w:t>
      </w:r>
      <w:proofErr w:type="gramEnd"/>
      <w:r w:rsidRPr="002B6A7E">
        <w:rPr>
          <w:rFonts w:ascii="Segoe UI" w:eastAsia="Times New Roman" w:hAnsi="Segoe UI" w:cs="Segoe UI"/>
          <w:sz w:val="22"/>
          <w:lang w:val="en-US"/>
        </w:rPr>
        <w:t xml:space="preserve"> ≤ 80 do 200 kV </w:t>
      </w:r>
    </w:p>
    <w:p w:rsidR="002B6A7E" w:rsidRPr="002B6A7E" w:rsidRDefault="002B6A7E" w:rsidP="002B6A7E">
      <w:pPr>
        <w:spacing w:line="240" w:lineRule="auto"/>
        <w:ind w:left="360"/>
        <w:jc w:val="both"/>
        <w:rPr>
          <w:rFonts w:ascii="Segoe UI" w:eastAsia="Times New Roman" w:hAnsi="Segoe UI" w:cs="Segoe UI"/>
          <w:sz w:val="22"/>
          <w:lang w:val="en-US"/>
        </w:rPr>
      </w:pPr>
      <w:r w:rsidRPr="002B6A7E">
        <w:rPr>
          <w:rFonts w:ascii="Segoe UI" w:eastAsia="Times New Roman" w:hAnsi="Segoe UI" w:cs="Segoe UI"/>
          <w:sz w:val="22"/>
          <w:lang w:val="en-US"/>
        </w:rPr>
        <w:t>- Zajamčena delovna ločljivost pri 200 kV: TEM ločljivost ≤ 0</w:t>
      </w:r>
      <w:proofErr w:type="gramStart"/>
      <w:r w:rsidRPr="002B6A7E">
        <w:rPr>
          <w:rFonts w:ascii="Segoe UI" w:eastAsia="Times New Roman" w:hAnsi="Segoe UI" w:cs="Segoe UI"/>
          <w:sz w:val="22"/>
          <w:lang w:val="en-US"/>
        </w:rPr>
        <w:t>,12</w:t>
      </w:r>
      <w:proofErr w:type="gramEnd"/>
      <w:r w:rsidRPr="002B6A7E">
        <w:rPr>
          <w:rFonts w:ascii="Segoe UI" w:eastAsia="Times New Roman" w:hAnsi="Segoe UI" w:cs="Segoe UI"/>
          <w:sz w:val="22"/>
          <w:lang w:val="en-US"/>
        </w:rPr>
        <w:t xml:space="preserve"> nm, ločljivost STEM ≤ 0,16 nm</w:t>
      </w:r>
    </w:p>
    <w:p w:rsidR="002B6A7E" w:rsidRPr="002B6A7E" w:rsidRDefault="002B6A7E" w:rsidP="002B6A7E">
      <w:pPr>
        <w:spacing w:line="240" w:lineRule="auto"/>
        <w:ind w:left="360"/>
        <w:jc w:val="both"/>
        <w:rPr>
          <w:rFonts w:ascii="Segoe UI" w:eastAsia="Times New Roman" w:hAnsi="Segoe UI" w:cs="Segoe UI"/>
          <w:sz w:val="22"/>
          <w:lang w:val="en-US"/>
        </w:rPr>
      </w:pPr>
      <w:r w:rsidRPr="002B6A7E">
        <w:rPr>
          <w:rFonts w:ascii="Segoe UI" w:eastAsia="Times New Roman" w:hAnsi="Segoe UI" w:cs="Segoe UI"/>
          <w:sz w:val="22"/>
          <w:lang w:val="en-US"/>
        </w:rPr>
        <w:t xml:space="preserve">- </w:t>
      </w:r>
      <w:proofErr w:type="gramStart"/>
      <w:r w:rsidRPr="002B6A7E">
        <w:rPr>
          <w:rFonts w:ascii="Segoe UI" w:eastAsia="Times New Roman" w:hAnsi="Segoe UI" w:cs="Segoe UI"/>
          <w:sz w:val="22"/>
          <w:lang w:val="en-US"/>
        </w:rPr>
        <w:t>mikroskop</w:t>
      </w:r>
      <w:proofErr w:type="gramEnd"/>
      <w:r w:rsidRPr="002B6A7E">
        <w:rPr>
          <w:rFonts w:ascii="Segoe UI" w:eastAsia="Times New Roman" w:hAnsi="Segoe UI" w:cs="Segoe UI"/>
          <w:sz w:val="22"/>
          <w:lang w:val="en-US"/>
        </w:rPr>
        <w:t xml:space="preserve"> deluje brez prisotnosti operaterja, vse zaslonke so motorizirane in (akustično ohišje, ki omogoča upravljanje na daljavo)</w:t>
      </w:r>
    </w:p>
    <w:p w:rsidR="002B6A7E" w:rsidRPr="002B6A7E" w:rsidRDefault="002B6A7E" w:rsidP="002B6A7E">
      <w:pPr>
        <w:spacing w:line="240" w:lineRule="auto"/>
        <w:ind w:left="360"/>
        <w:jc w:val="both"/>
        <w:rPr>
          <w:rFonts w:ascii="Segoe UI" w:eastAsia="Times New Roman" w:hAnsi="Segoe UI" w:cs="Segoe UI"/>
          <w:sz w:val="22"/>
          <w:lang w:val="en-US"/>
        </w:rPr>
      </w:pPr>
      <w:r w:rsidRPr="002B6A7E">
        <w:rPr>
          <w:rFonts w:ascii="Segoe UI" w:eastAsia="Times New Roman" w:hAnsi="Segoe UI" w:cs="Segoe UI"/>
          <w:sz w:val="22"/>
          <w:lang w:val="en-US"/>
        </w:rPr>
        <w:t xml:space="preserve">- </w:t>
      </w:r>
      <w:proofErr w:type="gramStart"/>
      <w:r w:rsidRPr="002B6A7E">
        <w:rPr>
          <w:rFonts w:ascii="Segoe UI" w:eastAsia="Times New Roman" w:hAnsi="Segoe UI" w:cs="Segoe UI"/>
          <w:sz w:val="22"/>
          <w:lang w:val="en-US"/>
        </w:rPr>
        <w:t>devarjeva</w:t>
      </w:r>
      <w:proofErr w:type="gramEnd"/>
      <w:r w:rsidRPr="002B6A7E">
        <w:rPr>
          <w:rFonts w:ascii="Segoe UI" w:eastAsia="Times New Roman" w:hAnsi="Segoe UI" w:cs="Segoe UI"/>
          <w:sz w:val="22"/>
          <w:lang w:val="en-US"/>
        </w:rPr>
        <w:t xml:space="preserve"> posoda za tekoči dušik za ACD, ki drži ≥ 3 dni brez kriocikla </w:t>
      </w:r>
    </w:p>
    <w:p w:rsidR="002B6A7E" w:rsidRPr="002B6A7E" w:rsidRDefault="002B6A7E" w:rsidP="002B6A7E">
      <w:pPr>
        <w:spacing w:line="240" w:lineRule="auto"/>
        <w:ind w:left="360"/>
        <w:jc w:val="both"/>
        <w:rPr>
          <w:rFonts w:ascii="Segoe UI" w:eastAsia="Times New Roman" w:hAnsi="Segoe UI" w:cs="Segoe UI"/>
          <w:sz w:val="22"/>
          <w:lang w:val="en-US"/>
        </w:rPr>
      </w:pPr>
      <w:r w:rsidRPr="002B6A7E">
        <w:rPr>
          <w:rFonts w:ascii="Segoe UI" w:eastAsia="Times New Roman" w:hAnsi="Segoe UI" w:cs="Segoe UI"/>
          <w:sz w:val="22"/>
          <w:lang w:val="en-US"/>
        </w:rPr>
        <w:t xml:space="preserve">- </w:t>
      </w:r>
      <w:proofErr w:type="gramStart"/>
      <w:r w:rsidRPr="002B6A7E">
        <w:rPr>
          <w:rFonts w:ascii="Segoe UI" w:eastAsia="Times New Roman" w:hAnsi="Segoe UI" w:cs="Segoe UI"/>
          <w:sz w:val="22"/>
          <w:lang w:val="en-US"/>
        </w:rPr>
        <w:t>brez</w:t>
      </w:r>
      <w:proofErr w:type="gramEnd"/>
      <w:r w:rsidRPr="002B6A7E">
        <w:rPr>
          <w:rFonts w:ascii="Segoe UI" w:eastAsia="Times New Roman" w:hAnsi="Segoe UI" w:cs="Segoe UI"/>
          <w:sz w:val="22"/>
          <w:lang w:val="en-US"/>
        </w:rPr>
        <w:t xml:space="preserve"> oljni vakuumski system</w:t>
      </w:r>
    </w:p>
    <w:p w:rsidR="002B6A7E" w:rsidRPr="002B6A7E" w:rsidRDefault="002B6A7E" w:rsidP="002B6A7E">
      <w:pPr>
        <w:spacing w:line="240" w:lineRule="auto"/>
        <w:ind w:left="360"/>
        <w:jc w:val="both"/>
        <w:rPr>
          <w:rFonts w:ascii="Segoe UI" w:eastAsia="Times New Roman" w:hAnsi="Segoe UI" w:cs="Segoe UI"/>
          <w:sz w:val="22"/>
          <w:lang w:val="en-US"/>
        </w:rPr>
      </w:pP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en-US"/>
        </w:rPr>
      </w:pPr>
      <w:r w:rsidRPr="002B6A7E">
        <w:rPr>
          <w:rFonts w:ascii="Segoe UI" w:eastAsia="Times New Roman" w:hAnsi="Segoe UI" w:cs="Segoe UI"/>
          <w:sz w:val="22"/>
          <w:lang w:val="en-US"/>
        </w:rPr>
        <w:t>ELEKTRONSKI IZVOR</w:t>
      </w:r>
    </w:p>
    <w:p w:rsidR="002B6A7E" w:rsidRPr="002B6A7E" w:rsidRDefault="002B6A7E" w:rsidP="002B6A7E">
      <w:pPr>
        <w:spacing w:line="240" w:lineRule="auto"/>
        <w:ind w:left="360"/>
        <w:jc w:val="both"/>
        <w:rPr>
          <w:rFonts w:ascii="Segoe UI" w:eastAsia="Times New Roman" w:hAnsi="Segoe UI" w:cs="Segoe UI"/>
          <w:sz w:val="22"/>
        </w:rPr>
      </w:pPr>
      <w:r w:rsidRPr="002B6A7E">
        <w:rPr>
          <w:rFonts w:ascii="Segoe UI" w:eastAsia="Times New Roman" w:hAnsi="Segoe UI" w:cs="Segoe UI"/>
          <w:sz w:val="22"/>
        </w:rPr>
        <w:t xml:space="preserve">- izvor na poljsko emisijo, ki zagotavlja svetlost ≥ 8 × 108 A/cm2.sr pri 200 kV </w:t>
      </w:r>
    </w:p>
    <w:p w:rsidR="002B6A7E" w:rsidRPr="002B6A7E" w:rsidRDefault="002B6A7E" w:rsidP="002B6A7E">
      <w:pPr>
        <w:spacing w:line="240" w:lineRule="auto"/>
        <w:ind w:left="360"/>
        <w:jc w:val="both"/>
        <w:rPr>
          <w:rFonts w:ascii="Segoe UI" w:eastAsia="Times New Roman" w:hAnsi="Segoe UI" w:cs="Segoe UI"/>
          <w:sz w:val="22"/>
        </w:rPr>
      </w:pPr>
      <w:r w:rsidRPr="002B6A7E">
        <w:rPr>
          <w:rFonts w:ascii="Segoe UI" w:eastAsia="Times New Roman" w:hAnsi="Segoe UI" w:cs="Segoe UI"/>
          <w:sz w:val="22"/>
        </w:rPr>
        <w:t>- stabilnost emisije ≤ 5 %/dan brez posredovanja uporabniškega sistema</w:t>
      </w:r>
    </w:p>
    <w:p w:rsidR="002B6A7E" w:rsidRPr="002B6A7E" w:rsidRDefault="002B6A7E" w:rsidP="002B6A7E">
      <w:pPr>
        <w:spacing w:line="240" w:lineRule="auto"/>
        <w:ind w:left="360"/>
        <w:jc w:val="both"/>
        <w:rPr>
          <w:rFonts w:ascii="Segoe UI" w:eastAsia="Times New Roman" w:hAnsi="Segoe UI" w:cs="Segoe UI"/>
          <w:sz w:val="22"/>
        </w:rPr>
      </w:pPr>
      <w:r w:rsidRPr="002B6A7E">
        <w:rPr>
          <w:rFonts w:ascii="Segoe UI" w:eastAsia="Times New Roman" w:hAnsi="Segoe UI" w:cs="Segoe UI"/>
          <w:sz w:val="22"/>
        </w:rPr>
        <w:t xml:space="preserve">- pri 200 kV ≥ 1 nA tok pri 1 nm premeru snopa  </w:t>
      </w:r>
    </w:p>
    <w:p w:rsidR="002B6A7E" w:rsidRPr="002B6A7E" w:rsidRDefault="002B6A7E" w:rsidP="002B6A7E">
      <w:pPr>
        <w:spacing w:line="240" w:lineRule="auto"/>
        <w:ind w:left="360"/>
        <w:jc w:val="both"/>
        <w:rPr>
          <w:rFonts w:ascii="Segoe UI" w:eastAsia="Times New Roman" w:hAnsi="Segoe UI" w:cs="Segoe UI"/>
          <w:sz w:val="22"/>
        </w:rPr>
      </w:pPr>
      <w:r w:rsidRPr="002B6A7E">
        <w:rPr>
          <w:rFonts w:ascii="Segoe UI" w:eastAsia="Times New Roman" w:hAnsi="Segoe UI" w:cs="Segoe UI"/>
          <w:sz w:val="22"/>
        </w:rPr>
        <w:t>- drsenje elektronskega izvora ≤ 0,5 nm/min</w:t>
      </w:r>
    </w:p>
    <w:p w:rsidR="002B6A7E" w:rsidRPr="002B6A7E" w:rsidRDefault="002B6A7E" w:rsidP="002B6A7E">
      <w:pPr>
        <w:spacing w:line="240" w:lineRule="auto"/>
        <w:ind w:left="360"/>
        <w:jc w:val="both"/>
        <w:rPr>
          <w:rFonts w:ascii="Segoe UI" w:eastAsia="Times New Roman" w:hAnsi="Segoe UI" w:cs="Segoe UI"/>
          <w:sz w:val="22"/>
        </w:rPr>
      </w:pPr>
      <w:r w:rsidRPr="002B6A7E">
        <w:rPr>
          <w:rFonts w:ascii="Segoe UI" w:eastAsia="Times New Roman" w:hAnsi="Segoe UI" w:cs="Segoe UI"/>
          <w:sz w:val="22"/>
        </w:rPr>
        <w:t>- Samodejna poravnava pri vseh HT</w:t>
      </w:r>
    </w:p>
    <w:p w:rsidR="002B6A7E" w:rsidRPr="002B6A7E" w:rsidRDefault="002B6A7E" w:rsidP="002B6A7E">
      <w:pPr>
        <w:spacing w:line="240" w:lineRule="auto"/>
        <w:ind w:left="360"/>
        <w:jc w:val="both"/>
        <w:rPr>
          <w:rFonts w:ascii="Segoe UI" w:eastAsia="Times New Roman" w:hAnsi="Segoe UI" w:cs="Segoe UI"/>
          <w:sz w:val="22"/>
          <w:lang w:val="en-US"/>
        </w:rPr>
      </w:pP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en-US"/>
        </w:rPr>
      </w:pPr>
      <w:r w:rsidRPr="002B6A7E">
        <w:rPr>
          <w:rFonts w:ascii="Segoe UI" w:eastAsia="Times New Roman" w:hAnsi="Segoe UI" w:cs="Segoe UI"/>
          <w:sz w:val="22"/>
          <w:lang w:val="en-US"/>
        </w:rPr>
        <w:t>TEM</w:t>
      </w:r>
    </w:p>
    <w:p w:rsidR="002B6A7E" w:rsidRPr="002B6A7E" w:rsidRDefault="002B6A7E" w:rsidP="002B6A7E">
      <w:pPr>
        <w:spacing w:line="240" w:lineRule="auto"/>
        <w:ind w:left="360"/>
        <w:jc w:val="both"/>
        <w:rPr>
          <w:rFonts w:ascii="Segoe UI" w:eastAsia="Times New Roman" w:hAnsi="Segoe UI" w:cs="Segoe UI"/>
          <w:sz w:val="22"/>
          <w:lang w:val="en-US"/>
        </w:rPr>
      </w:pPr>
      <w:r w:rsidRPr="002B6A7E">
        <w:rPr>
          <w:rFonts w:ascii="Segoe UI" w:eastAsia="Times New Roman" w:hAnsi="Segoe UI" w:cs="Segoe UI"/>
          <w:sz w:val="22"/>
          <w:lang w:val="en-US"/>
        </w:rPr>
        <w:lastRenderedPageBreak/>
        <w:t>- Omogoča konvencionalni, HR-TEM, SAED, NBD, CBED način delovanja in zajema podatkov.</w:t>
      </w:r>
    </w:p>
    <w:p w:rsidR="002B6A7E" w:rsidRPr="002B6A7E" w:rsidRDefault="002B6A7E" w:rsidP="002B6A7E">
      <w:pPr>
        <w:spacing w:line="240" w:lineRule="auto"/>
        <w:ind w:left="360"/>
        <w:jc w:val="both"/>
        <w:rPr>
          <w:rFonts w:ascii="Segoe UI" w:eastAsia="Times New Roman" w:hAnsi="Segoe UI" w:cs="Segoe UI"/>
          <w:sz w:val="22"/>
          <w:lang w:val="de-DE"/>
        </w:rPr>
      </w:pPr>
      <w:r w:rsidRPr="002B6A7E">
        <w:rPr>
          <w:rFonts w:ascii="Segoe UI" w:eastAsia="Times New Roman" w:hAnsi="Segoe UI" w:cs="Segoe UI"/>
          <w:sz w:val="22"/>
          <w:lang w:val="de-DE"/>
        </w:rPr>
        <w:t>- programska oprema, ki omogoča komunikacijo med kamero in goniometrom</w:t>
      </w:r>
    </w:p>
    <w:p w:rsidR="002B6A7E" w:rsidRPr="002B6A7E" w:rsidRDefault="002B6A7E" w:rsidP="002B6A7E">
      <w:pPr>
        <w:spacing w:line="240" w:lineRule="auto"/>
        <w:ind w:left="360"/>
        <w:jc w:val="both"/>
        <w:rPr>
          <w:rFonts w:ascii="Segoe UI" w:eastAsia="Times New Roman" w:hAnsi="Segoe UI" w:cs="Segoe UI"/>
          <w:sz w:val="22"/>
          <w:lang w:val="en-US"/>
        </w:rPr>
      </w:pPr>
      <w:r w:rsidRPr="002B6A7E">
        <w:rPr>
          <w:rFonts w:ascii="Segoe UI" w:eastAsia="Times New Roman" w:hAnsi="Segoe UI" w:cs="Segoe UI"/>
          <w:sz w:val="22"/>
          <w:lang w:val="en-US"/>
        </w:rPr>
        <w:t xml:space="preserve">- </w:t>
      </w:r>
      <w:proofErr w:type="gramStart"/>
      <w:r w:rsidRPr="002B6A7E">
        <w:rPr>
          <w:rFonts w:ascii="Segoe UI" w:eastAsia="Times New Roman" w:hAnsi="Segoe UI" w:cs="Segoe UI"/>
          <w:sz w:val="22"/>
          <w:lang w:val="en-US"/>
        </w:rPr>
        <w:t>programiranje</w:t>
      </w:r>
      <w:proofErr w:type="gramEnd"/>
      <w:r w:rsidRPr="002B6A7E">
        <w:rPr>
          <w:rFonts w:ascii="Segoe UI" w:eastAsia="Times New Roman" w:hAnsi="Segoe UI" w:cs="Segoe UI"/>
          <w:sz w:val="22"/>
          <w:lang w:val="en-US"/>
        </w:rPr>
        <w:t xml:space="preserve"> z dostopom do: e- optike, kamere, goniometra, vakuumskega sistema.</w:t>
      </w:r>
    </w:p>
    <w:p w:rsidR="002B6A7E" w:rsidRPr="002B6A7E" w:rsidRDefault="002B6A7E" w:rsidP="002B6A7E">
      <w:pPr>
        <w:spacing w:line="240" w:lineRule="auto"/>
        <w:ind w:left="360"/>
        <w:jc w:val="both"/>
        <w:rPr>
          <w:rFonts w:ascii="Segoe UI" w:eastAsia="Times New Roman" w:hAnsi="Segoe UI" w:cs="Segoe UI"/>
          <w:sz w:val="22"/>
          <w:lang w:val="en-US"/>
        </w:rPr>
      </w:pPr>
      <w:r w:rsidRPr="002B6A7E">
        <w:rPr>
          <w:rFonts w:ascii="Segoe UI" w:eastAsia="Times New Roman" w:hAnsi="Segoe UI" w:cs="Segoe UI"/>
          <w:sz w:val="22"/>
          <w:lang w:val="en-US"/>
        </w:rPr>
        <w:t xml:space="preserve">- </w:t>
      </w:r>
      <w:proofErr w:type="gramStart"/>
      <w:r w:rsidRPr="002B6A7E">
        <w:rPr>
          <w:rFonts w:ascii="Segoe UI" w:eastAsia="Times New Roman" w:hAnsi="Segoe UI" w:cs="Segoe UI"/>
          <w:sz w:val="22"/>
          <w:lang w:val="en-US"/>
        </w:rPr>
        <w:t>omrežni</w:t>
      </w:r>
      <w:proofErr w:type="gramEnd"/>
      <w:r w:rsidRPr="002B6A7E">
        <w:rPr>
          <w:rFonts w:ascii="Segoe UI" w:eastAsia="Times New Roman" w:hAnsi="Segoe UI" w:cs="Segoe UI"/>
          <w:sz w:val="22"/>
          <w:lang w:val="en-US"/>
        </w:rPr>
        <w:t xml:space="preserve"> računalnik za upravljanje podatkov.</w:t>
      </w:r>
    </w:p>
    <w:p w:rsidR="002B6A7E" w:rsidRPr="002B6A7E" w:rsidRDefault="002B6A7E" w:rsidP="002B6A7E">
      <w:pPr>
        <w:spacing w:line="240" w:lineRule="auto"/>
        <w:ind w:left="360"/>
        <w:jc w:val="both"/>
        <w:rPr>
          <w:rFonts w:ascii="Segoe UI" w:eastAsia="Times New Roman" w:hAnsi="Segoe UI" w:cs="Segoe UI"/>
          <w:sz w:val="22"/>
          <w:lang w:val="en-US"/>
        </w:rPr>
      </w:pP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en-US"/>
        </w:rPr>
      </w:pPr>
      <w:r w:rsidRPr="002B6A7E">
        <w:rPr>
          <w:rFonts w:ascii="Segoe UI" w:eastAsia="Times New Roman" w:hAnsi="Segoe UI" w:cs="Segoe UI"/>
          <w:sz w:val="22"/>
          <w:lang w:val="en-US"/>
        </w:rPr>
        <w:t>STEM</w:t>
      </w:r>
    </w:p>
    <w:p w:rsidR="002B6A7E" w:rsidRPr="002B6A7E" w:rsidRDefault="002B6A7E" w:rsidP="002B6A7E">
      <w:pPr>
        <w:spacing w:line="240" w:lineRule="auto"/>
        <w:ind w:left="284"/>
        <w:rPr>
          <w:rFonts w:ascii="Segoe UI" w:eastAsia="Times New Roman" w:hAnsi="Segoe UI" w:cs="Segoe UI"/>
          <w:sz w:val="22"/>
          <w:lang w:val="en-GB" w:eastAsia="sl-SI"/>
        </w:rPr>
      </w:pPr>
      <w:r w:rsidRPr="002B6A7E">
        <w:rPr>
          <w:rFonts w:ascii="Segoe UI" w:eastAsia="Times New Roman" w:hAnsi="Segoe UI" w:cs="Segoe UI"/>
          <w:sz w:val="22"/>
          <w:lang w:val="en-GB" w:eastAsia="sl-SI"/>
        </w:rPr>
        <w:t>- STEM način delovanja z detekcijskim sistemom z najmanj 8 segmenti; BF, DF z obročastimi in radialnimi segmentacijami</w:t>
      </w:r>
    </w:p>
    <w:p w:rsidR="002B6A7E" w:rsidRPr="002B6A7E" w:rsidRDefault="002B6A7E" w:rsidP="002B6A7E">
      <w:pPr>
        <w:spacing w:line="240" w:lineRule="auto"/>
        <w:ind w:firstLine="284"/>
        <w:rPr>
          <w:rFonts w:ascii="Segoe UI" w:eastAsia="Times New Roman" w:hAnsi="Segoe UI" w:cs="Segoe UI"/>
          <w:sz w:val="22"/>
          <w:lang w:val="en-GB" w:eastAsia="sl-SI"/>
        </w:rPr>
      </w:pPr>
      <w:r w:rsidRPr="002B6A7E">
        <w:rPr>
          <w:rFonts w:ascii="Segoe UI" w:eastAsia="Times New Roman" w:hAnsi="Segoe UI" w:cs="Segoe UI"/>
          <w:sz w:val="22"/>
          <w:lang w:val="en-GB" w:eastAsia="sl-SI"/>
        </w:rPr>
        <w:t>- Samostojni segmentirani detektor HAADF</w:t>
      </w:r>
    </w:p>
    <w:p w:rsidR="002B6A7E" w:rsidRPr="002B6A7E" w:rsidRDefault="002B6A7E" w:rsidP="002B6A7E">
      <w:pPr>
        <w:spacing w:line="240" w:lineRule="auto"/>
        <w:ind w:firstLine="284"/>
        <w:rPr>
          <w:rFonts w:ascii="Segoe UI" w:eastAsia="Times New Roman" w:hAnsi="Segoe UI" w:cs="Segoe UI"/>
          <w:sz w:val="22"/>
          <w:lang w:val="en-GB" w:eastAsia="sl-SI"/>
        </w:rPr>
      </w:pPr>
      <w:r w:rsidRPr="002B6A7E">
        <w:rPr>
          <w:rFonts w:ascii="Segoe UI" w:eastAsia="Times New Roman" w:hAnsi="Segoe UI" w:cs="Segoe UI"/>
          <w:sz w:val="22"/>
          <w:lang w:val="en-GB" w:eastAsia="sl-SI"/>
        </w:rPr>
        <w:t xml:space="preserve">- Zajem do </w:t>
      </w:r>
      <w:proofErr w:type="gramStart"/>
      <w:r w:rsidRPr="002B6A7E">
        <w:rPr>
          <w:rFonts w:ascii="Segoe UI" w:eastAsia="Times New Roman" w:hAnsi="Segoe UI" w:cs="Segoe UI"/>
          <w:sz w:val="22"/>
          <w:lang w:val="en-GB" w:eastAsia="sl-SI"/>
        </w:rPr>
        <w:t>4</w:t>
      </w:r>
      <w:proofErr w:type="gramEnd"/>
      <w:r w:rsidRPr="002B6A7E">
        <w:rPr>
          <w:rFonts w:ascii="Segoe UI" w:eastAsia="Times New Roman" w:hAnsi="Segoe UI" w:cs="Segoe UI"/>
          <w:sz w:val="22"/>
          <w:lang w:val="en-GB" w:eastAsia="sl-SI"/>
        </w:rPr>
        <w:t xml:space="preserve"> STEM signalov hkrati (konvencionalni HAADF, ADF, ABF in BF)</w:t>
      </w:r>
    </w:p>
    <w:p w:rsidR="002B6A7E" w:rsidRPr="002B6A7E" w:rsidRDefault="002B6A7E" w:rsidP="002B6A7E">
      <w:pPr>
        <w:spacing w:line="240" w:lineRule="auto"/>
        <w:ind w:firstLine="284"/>
        <w:rPr>
          <w:rFonts w:ascii="Segoe UI" w:eastAsia="Times New Roman" w:hAnsi="Segoe UI" w:cs="Segoe UI"/>
          <w:sz w:val="22"/>
          <w:lang w:val="en-GB" w:eastAsia="sl-SI"/>
        </w:rPr>
      </w:pPr>
      <w:r w:rsidRPr="002B6A7E">
        <w:rPr>
          <w:rFonts w:ascii="Segoe UI" w:eastAsia="Times New Roman" w:hAnsi="Segoe UI" w:cs="Segoe UI"/>
          <w:sz w:val="22"/>
          <w:lang w:val="en-GB" w:eastAsia="sl-SI"/>
        </w:rPr>
        <w:t xml:space="preserve">- Sistem STEM vključuje sprotni zajem tehnike slikanja DPC/iDPC </w:t>
      </w:r>
      <w:proofErr w:type="gramStart"/>
      <w:r w:rsidRPr="002B6A7E">
        <w:rPr>
          <w:rFonts w:ascii="Segoe UI" w:eastAsia="Times New Roman" w:hAnsi="Segoe UI" w:cs="Segoe UI"/>
          <w:sz w:val="22"/>
          <w:lang w:val="en-GB" w:eastAsia="sl-SI"/>
        </w:rPr>
        <w:t>ali</w:t>
      </w:r>
      <w:proofErr w:type="gramEnd"/>
      <w:r w:rsidRPr="002B6A7E">
        <w:rPr>
          <w:rFonts w:ascii="Segoe UI" w:eastAsia="Times New Roman" w:hAnsi="Segoe UI" w:cs="Segoe UI"/>
          <w:sz w:val="22"/>
          <w:lang w:val="en-GB" w:eastAsia="sl-SI"/>
        </w:rPr>
        <w:t xml:space="preserve"> OBF </w:t>
      </w:r>
    </w:p>
    <w:p w:rsidR="002B6A7E" w:rsidRPr="002B6A7E" w:rsidRDefault="002B6A7E" w:rsidP="002B6A7E">
      <w:pPr>
        <w:spacing w:line="240" w:lineRule="auto"/>
        <w:ind w:left="284"/>
        <w:rPr>
          <w:rFonts w:ascii="Segoe UI" w:eastAsia="Times New Roman" w:hAnsi="Segoe UI" w:cs="Segoe UI"/>
          <w:sz w:val="22"/>
          <w:lang w:val="en-GB" w:eastAsia="sl-SI"/>
        </w:rPr>
      </w:pPr>
      <w:r w:rsidRPr="002B6A7E">
        <w:rPr>
          <w:rFonts w:ascii="Segoe UI" w:eastAsia="Times New Roman" w:hAnsi="Segoe UI" w:cs="Segoe UI"/>
          <w:sz w:val="22"/>
          <w:lang w:val="en-GB" w:eastAsia="sl-SI"/>
        </w:rPr>
        <w:t xml:space="preserve">- Dodatna posebna poravnava STEM za difrakcijsko analizo pri majhnih konvergenčnih kotih (difrakcija) v načinu STEM. Vključena je majhna zaslonka za dodatno zmanjšanje konvergenčnega </w:t>
      </w:r>
      <w:proofErr w:type="gramStart"/>
      <w:r w:rsidRPr="002B6A7E">
        <w:rPr>
          <w:rFonts w:ascii="Segoe UI" w:eastAsia="Times New Roman" w:hAnsi="Segoe UI" w:cs="Segoe UI"/>
          <w:sz w:val="22"/>
          <w:lang w:val="en-GB" w:eastAsia="sl-SI"/>
        </w:rPr>
        <w:t>kota</w:t>
      </w:r>
      <w:proofErr w:type="gramEnd"/>
      <w:r w:rsidRPr="002B6A7E">
        <w:rPr>
          <w:rFonts w:ascii="Segoe UI" w:eastAsia="Times New Roman" w:hAnsi="Segoe UI" w:cs="Segoe UI"/>
          <w:sz w:val="22"/>
          <w:lang w:val="en-GB" w:eastAsia="sl-SI"/>
        </w:rPr>
        <w:t xml:space="preserve"> snopa.</w:t>
      </w:r>
    </w:p>
    <w:p w:rsidR="002B6A7E" w:rsidRPr="002B6A7E" w:rsidRDefault="002B6A7E" w:rsidP="002B6A7E">
      <w:pPr>
        <w:spacing w:line="240" w:lineRule="auto"/>
        <w:ind w:firstLine="284"/>
        <w:rPr>
          <w:rFonts w:ascii="Segoe UI" w:eastAsia="Times New Roman" w:hAnsi="Segoe UI" w:cs="Segoe UI"/>
          <w:sz w:val="22"/>
          <w:lang w:val="de-DE" w:eastAsia="sl-SI"/>
        </w:rPr>
      </w:pPr>
      <w:r w:rsidRPr="002B6A7E">
        <w:rPr>
          <w:rFonts w:ascii="Segoe UI" w:eastAsia="Times New Roman" w:hAnsi="Segoe UI" w:cs="Segoe UI"/>
          <w:sz w:val="22"/>
          <w:lang w:val="de-DE" w:eastAsia="sl-SI"/>
        </w:rPr>
        <w:t>- Zmožnost zajemanja 4k×4k STEM podatkov</w:t>
      </w:r>
    </w:p>
    <w:p w:rsidR="002B6A7E" w:rsidRPr="002B6A7E" w:rsidRDefault="002B6A7E" w:rsidP="002B6A7E">
      <w:pPr>
        <w:spacing w:line="240" w:lineRule="auto"/>
        <w:ind w:firstLine="284"/>
        <w:rPr>
          <w:rFonts w:ascii="Segoe UI" w:eastAsia="Times New Roman" w:hAnsi="Segoe UI" w:cs="Segoe UI"/>
          <w:sz w:val="22"/>
          <w:lang w:val="en-GB" w:eastAsia="sl-SI"/>
        </w:rPr>
      </w:pPr>
      <w:r w:rsidRPr="002B6A7E">
        <w:rPr>
          <w:rFonts w:ascii="Segoe UI" w:eastAsia="Times New Roman" w:hAnsi="Segoe UI" w:cs="Segoe UI"/>
          <w:sz w:val="22"/>
          <w:lang w:val="en-GB" w:eastAsia="sl-SI"/>
        </w:rPr>
        <w:t xml:space="preserve">- </w:t>
      </w:r>
      <w:proofErr w:type="gramStart"/>
      <w:r w:rsidRPr="002B6A7E">
        <w:rPr>
          <w:rFonts w:ascii="Segoe UI" w:eastAsia="Times New Roman" w:hAnsi="Segoe UI" w:cs="Segoe UI"/>
          <w:sz w:val="22"/>
          <w:lang w:val="en-GB" w:eastAsia="sl-SI"/>
        </w:rPr>
        <w:t>avtomatska</w:t>
      </w:r>
      <w:proofErr w:type="gramEnd"/>
      <w:r w:rsidRPr="002B6A7E">
        <w:rPr>
          <w:rFonts w:ascii="Segoe UI" w:eastAsia="Times New Roman" w:hAnsi="Segoe UI" w:cs="Segoe UI"/>
          <w:sz w:val="22"/>
          <w:lang w:val="en-GB" w:eastAsia="sl-SI"/>
        </w:rPr>
        <w:t xml:space="preserve"> poravnava snopa STEM</w:t>
      </w:r>
    </w:p>
    <w:p w:rsidR="002B6A7E" w:rsidRPr="002B6A7E" w:rsidRDefault="002B6A7E" w:rsidP="002B6A7E">
      <w:pPr>
        <w:spacing w:line="240" w:lineRule="auto"/>
        <w:ind w:firstLine="284"/>
        <w:rPr>
          <w:rFonts w:ascii="Segoe UI" w:eastAsia="Times New Roman" w:hAnsi="Segoe UI" w:cs="Segoe UI"/>
          <w:sz w:val="22"/>
          <w:lang w:val="en-US"/>
        </w:rPr>
      </w:pP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en-US"/>
        </w:rPr>
      </w:pPr>
      <w:r w:rsidRPr="002B6A7E">
        <w:rPr>
          <w:rFonts w:ascii="Segoe UI" w:eastAsia="Times New Roman" w:hAnsi="Segoe UI" w:cs="Segoe UI"/>
          <w:sz w:val="22"/>
          <w:lang w:val="en-US"/>
        </w:rPr>
        <w:t>GONIOMETER</w:t>
      </w:r>
    </w:p>
    <w:p w:rsidR="002B6A7E" w:rsidRPr="002B6A7E" w:rsidRDefault="002B6A7E" w:rsidP="002B6A7E">
      <w:pPr>
        <w:spacing w:line="240" w:lineRule="auto"/>
        <w:ind w:firstLine="284"/>
        <w:jc w:val="both"/>
        <w:rPr>
          <w:rFonts w:ascii="Segoe UI" w:eastAsia="Times New Roman" w:hAnsi="Segoe UI" w:cs="Segoe UI"/>
          <w:sz w:val="22"/>
          <w:lang w:val="en-US"/>
        </w:rPr>
      </w:pPr>
      <w:r w:rsidRPr="002B6A7E">
        <w:rPr>
          <w:rFonts w:ascii="Segoe UI" w:eastAsia="Times New Roman" w:hAnsi="Segoe UI" w:cs="Segoe UI"/>
          <w:sz w:val="22"/>
          <w:lang w:val="en-US"/>
        </w:rPr>
        <w:t>- Računalniško vodeni 5-osni goniometer.</w:t>
      </w:r>
    </w:p>
    <w:p w:rsidR="002B6A7E" w:rsidRPr="002B6A7E" w:rsidRDefault="002B6A7E" w:rsidP="002B6A7E">
      <w:pPr>
        <w:spacing w:line="240" w:lineRule="auto"/>
        <w:ind w:firstLine="284"/>
        <w:jc w:val="both"/>
        <w:rPr>
          <w:rFonts w:ascii="Segoe UI" w:eastAsia="Times New Roman" w:hAnsi="Segoe UI" w:cs="Segoe UI"/>
          <w:sz w:val="22"/>
          <w:lang w:val="en-US"/>
        </w:rPr>
      </w:pPr>
      <w:r w:rsidRPr="002B6A7E">
        <w:rPr>
          <w:rFonts w:ascii="Segoe UI" w:eastAsia="Times New Roman" w:hAnsi="Segoe UI" w:cs="Segoe UI"/>
          <w:sz w:val="22"/>
          <w:lang w:val="en-US"/>
        </w:rPr>
        <w:t xml:space="preserve">- Mikroskop omogoča nagib </w:t>
      </w:r>
      <w:proofErr w:type="gramStart"/>
      <w:r w:rsidRPr="002B6A7E">
        <w:rPr>
          <w:rFonts w:ascii="Segoe UI" w:eastAsia="Times New Roman" w:hAnsi="Segoe UI" w:cs="Segoe UI"/>
          <w:sz w:val="22"/>
          <w:lang w:val="en-US"/>
        </w:rPr>
        <w:t>x(</w:t>
      </w:r>
      <w:proofErr w:type="gramEnd"/>
      <w:r w:rsidRPr="002B6A7E">
        <w:rPr>
          <w:rFonts w:ascii="Segoe UI" w:eastAsia="Times New Roman" w:hAnsi="Segoe UI" w:cs="Segoe UI"/>
          <w:sz w:val="22"/>
          <w:lang w:val="en-US"/>
        </w:rPr>
        <w:t xml:space="preserve">α) ≥ ±30° in y(β) ≥ ±30° z običajnim nosilcem z dvojnim nagibom. </w:t>
      </w:r>
    </w:p>
    <w:p w:rsidR="002B6A7E" w:rsidRPr="002B6A7E" w:rsidRDefault="002B6A7E" w:rsidP="002B6A7E">
      <w:pPr>
        <w:spacing w:line="240" w:lineRule="auto"/>
        <w:ind w:firstLine="284"/>
        <w:jc w:val="both"/>
        <w:rPr>
          <w:rFonts w:ascii="Segoe UI" w:eastAsia="Times New Roman" w:hAnsi="Segoe UI" w:cs="Segoe UI"/>
          <w:sz w:val="22"/>
          <w:lang w:val="en-US"/>
        </w:rPr>
      </w:pPr>
      <w:r w:rsidRPr="002B6A7E">
        <w:rPr>
          <w:rFonts w:ascii="Segoe UI" w:eastAsia="Times New Roman" w:hAnsi="Segoe UI" w:cs="Segoe UI"/>
          <w:sz w:val="22"/>
          <w:lang w:val="en-US"/>
        </w:rPr>
        <w:t>- Širok razmak med polovimi čevlji &gt; 5 mm, ki omogoča nagib ≥ +/- 70° za tomografski nosilec</w:t>
      </w:r>
    </w:p>
    <w:p w:rsidR="002B6A7E" w:rsidRPr="002B6A7E" w:rsidRDefault="002B6A7E" w:rsidP="002B6A7E">
      <w:pPr>
        <w:spacing w:line="240" w:lineRule="auto"/>
        <w:ind w:firstLine="284"/>
        <w:jc w:val="both"/>
        <w:rPr>
          <w:rFonts w:ascii="Segoe UI" w:eastAsia="Times New Roman" w:hAnsi="Segoe UI" w:cs="Segoe UI"/>
          <w:sz w:val="22"/>
          <w:lang w:val="en-US"/>
        </w:rPr>
      </w:pPr>
      <w:r w:rsidRPr="002B6A7E">
        <w:rPr>
          <w:rFonts w:ascii="Segoe UI" w:eastAsia="Times New Roman" w:hAnsi="Segoe UI" w:cs="Segoe UI"/>
          <w:sz w:val="22"/>
          <w:lang w:val="en-US"/>
        </w:rPr>
        <w:t xml:space="preserve">- </w:t>
      </w:r>
      <w:proofErr w:type="gramStart"/>
      <w:r w:rsidRPr="002B6A7E">
        <w:rPr>
          <w:rFonts w:ascii="Segoe UI" w:eastAsia="Times New Roman" w:hAnsi="Segoe UI" w:cs="Segoe UI"/>
          <w:sz w:val="22"/>
          <w:lang w:val="en-US"/>
        </w:rPr>
        <w:t>kompenzacija</w:t>
      </w:r>
      <w:proofErr w:type="gramEnd"/>
      <w:r w:rsidRPr="002B6A7E">
        <w:rPr>
          <w:rFonts w:ascii="Segoe UI" w:eastAsia="Times New Roman" w:hAnsi="Segoe UI" w:cs="Segoe UI"/>
          <w:sz w:val="22"/>
          <w:lang w:val="en-US"/>
        </w:rPr>
        <w:t xml:space="preserve"> premika vzorca; z odmikom vzorca ≤ 0,5 nm/min</w:t>
      </w:r>
    </w:p>
    <w:p w:rsidR="002B6A7E" w:rsidRPr="002B6A7E" w:rsidRDefault="002B6A7E" w:rsidP="002B6A7E">
      <w:pPr>
        <w:spacing w:line="240" w:lineRule="auto"/>
        <w:ind w:firstLine="284"/>
        <w:jc w:val="both"/>
        <w:rPr>
          <w:rFonts w:ascii="Segoe UI" w:eastAsia="Times New Roman" w:hAnsi="Segoe UI" w:cs="Segoe UI"/>
          <w:sz w:val="22"/>
          <w:lang w:val="en-US"/>
        </w:rPr>
      </w:pP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en-US"/>
        </w:rPr>
      </w:pPr>
      <w:r w:rsidRPr="002B6A7E">
        <w:rPr>
          <w:rFonts w:ascii="Segoe UI" w:eastAsia="Times New Roman" w:hAnsi="Segoe UI" w:cs="Segoe UI"/>
          <w:sz w:val="22"/>
          <w:lang w:val="en-US"/>
        </w:rPr>
        <w:t xml:space="preserve">NOSILCI VZORCEV </w:t>
      </w:r>
    </w:p>
    <w:p w:rsidR="002B6A7E" w:rsidRPr="002B6A7E" w:rsidRDefault="002B6A7E" w:rsidP="002B6A7E">
      <w:pPr>
        <w:spacing w:line="240" w:lineRule="auto"/>
        <w:ind w:firstLine="284"/>
        <w:jc w:val="both"/>
        <w:rPr>
          <w:rFonts w:ascii="Segoe UI" w:eastAsia="Times New Roman" w:hAnsi="Segoe UI" w:cs="Segoe UI"/>
          <w:sz w:val="22"/>
          <w:lang w:val="de-DE"/>
        </w:rPr>
      </w:pPr>
      <w:r w:rsidRPr="002B6A7E">
        <w:rPr>
          <w:rFonts w:ascii="Segoe UI" w:eastAsia="Times New Roman" w:hAnsi="Segoe UI" w:cs="Segoe UI"/>
          <w:sz w:val="22"/>
          <w:lang w:val="de-DE"/>
        </w:rPr>
        <w:t>- Večnamenski nosilec z enojnim nagibom za standardne 3mm TEM vzorce.</w:t>
      </w:r>
    </w:p>
    <w:p w:rsidR="002B6A7E" w:rsidRPr="002B6A7E" w:rsidRDefault="002B6A7E" w:rsidP="002B6A7E">
      <w:pPr>
        <w:spacing w:line="240" w:lineRule="auto"/>
        <w:ind w:firstLine="284"/>
        <w:jc w:val="both"/>
        <w:rPr>
          <w:rFonts w:ascii="Segoe UI" w:eastAsia="Times New Roman" w:hAnsi="Segoe UI" w:cs="Segoe UI"/>
          <w:sz w:val="22"/>
          <w:lang w:val="de-DE"/>
        </w:rPr>
      </w:pPr>
      <w:r w:rsidRPr="002B6A7E">
        <w:rPr>
          <w:rFonts w:ascii="Segoe UI" w:eastAsia="Times New Roman" w:hAnsi="Segoe UI" w:cs="Segoe UI"/>
          <w:sz w:val="22"/>
          <w:lang w:val="de-DE"/>
        </w:rPr>
        <w:t>- Nosilec z dvojnim nagibom z nizkim ozadjem za 3 mm standardne TEM vzorce.</w:t>
      </w:r>
    </w:p>
    <w:p w:rsidR="002B6A7E" w:rsidRPr="002B6A7E" w:rsidRDefault="002B6A7E" w:rsidP="002B6A7E">
      <w:pPr>
        <w:spacing w:line="240" w:lineRule="auto"/>
        <w:ind w:firstLine="284"/>
        <w:jc w:val="both"/>
        <w:rPr>
          <w:rFonts w:ascii="Segoe UI" w:eastAsia="Times New Roman" w:hAnsi="Segoe UI" w:cs="Segoe UI"/>
          <w:sz w:val="22"/>
          <w:lang w:val="en-US"/>
        </w:rPr>
      </w:pPr>
      <w:r w:rsidRPr="002B6A7E">
        <w:rPr>
          <w:rFonts w:ascii="Segoe UI" w:eastAsia="Times New Roman" w:hAnsi="Segoe UI" w:cs="Segoe UI"/>
          <w:sz w:val="22"/>
          <w:lang w:val="en-US"/>
        </w:rPr>
        <w:t>- Nosilec za analitično tomografijo z razponom nagiba najmanj ± 70 stopinj za 3 mm TEM vzorce.</w:t>
      </w:r>
    </w:p>
    <w:p w:rsidR="002B6A7E" w:rsidRPr="002B6A7E" w:rsidRDefault="002B6A7E" w:rsidP="002B6A7E">
      <w:pPr>
        <w:spacing w:line="240" w:lineRule="auto"/>
        <w:ind w:firstLine="284"/>
        <w:jc w:val="both"/>
        <w:rPr>
          <w:rFonts w:ascii="Segoe UI" w:eastAsia="Times New Roman" w:hAnsi="Segoe UI" w:cs="Segoe UI"/>
          <w:sz w:val="22"/>
          <w:lang w:val="en-US"/>
        </w:rPr>
      </w:pP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en-US"/>
        </w:rPr>
      </w:pPr>
      <w:r w:rsidRPr="002B6A7E">
        <w:rPr>
          <w:rFonts w:ascii="Segoe UI" w:eastAsia="Times New Roman" w:hAnsi="Segoe UI" w:cs="Segoe UI"/>
          <w:sz w:val="22"/>
          <w:lang w:val="en-US"/>
        </w:rPr>
        <w:t>KAMERE (DETEKTORJI)</w:t>
      </w:r>
    </w:p>
    <w:p w:rsidR="002B6A7E" w:rsidRPr="002B6A7E" w:rsidRDefault="002B6A7E" w:rsidP="002B6A7E">
      <w:pPr>
        <w:spacing w:line="240" w:lineRule="auto"/>
        <w:ind w:left="360"/>
        <w:jc w:val="both"/>
        <w:rPr>
          <w:rFonts w:ascii="Segoe UI" w:eastAsia="Times New Roman" w:hAnsi="Segoe UI" w:cs="Segoe UI"/>
          <w:sz w:val="22"/>
          <w:u w:val="single"/>
          <w:lang w:val="de-DE"/>
        </w:rPr>
      </w:pPr>
      <w:r w:rsidRPr="002B6A7E">
        <w:rPr>
          <w:rFonts w:ascii="Segoe UI" w:eastAsia="Times New Roman" w:hAnsi="Segoe UI" w:cs="Segoe UI"/>
          <w:sz w:val="22"/>
          <w:u w:val="single"/>
          <w:lang w:val="de-DE"/>
        </w:rPr>
        <w:t xml:space="preserve">Daljinsko vodena digitalna kamera v opazovalni komori </w:t>
      </w:r>
    </w:p>
    <w:p w:rsidR="002B6A7E" w:rsidRPr="002B6A7E" w:rsidRDefault="002B6A7E" w:rsidP="002B6A7E">
      <w:pPr>
        <w:spacing w:line="240" w:lineRule="auto"/>
        <w:ind w:left="360"/>
        <w:jc w:val="both"/>
        <w:rPr>
          <w:rFonts w:ascii="Segoe UI" w:eastAsia="Times New Roman" w:hAnsi="Segoe UI" w:cs="Segoe UI"/>
          <w:sz w:val="22"/>
          <w:lang w:val="de-DE"/>
        </w:rPr>
      </w:pPr>
      <w:r w:rsidRPr="002B6A7E">
        <w:rPr>
          <w:rFonts w:ascii="Segoe UI" w:eastAsia="Times New Roman" w:hAnsi="Segoe UI" w:cs="Segoe UI"/>
          <w:sz w:val="22"/>
          <w:u w:val="single"/>
          <w:lang w:val="de-DE"/>
        </w:rPr>
        <w:t xml:space="preserve">- </w:t>
      </w:r>
      <w:r w:rsidRPr="002B6A7E">
        <w:rPr>
          <w:rFonts w:ascii="Segoe UI" w:eastAsia="Times New Roman" w:hAnsi="Segoe UI" w:cs="Segoe UI"/>
          <w:sz w:val="22"/>
          <w:lang w:val="de-DE"/>
        </w:rPr>
        <w:t>Digitalna kamera z visoko hitrostjo in velikim dinamičnim razponom,</w:t>
      </w:r>
    </w:p>
    <w:p w:rsidR="002B6A7E" w:rsidRPr="002B6A7E" w:rsidRDefault="002B6A7E" w:rsidP="002B6A7E">
      <w:pPr>
        <w:spacing w:line="240" w:lineRule="auto"/>
        <w:ind w:left="360"/>
        <w:jc w:val="both"/>
        <w:rPr>
          <w:rFonts w:ascii="Segoe UI" w:eastAsia="Times New Roman" w:hAnsi="Segoe UI" w:cs="Segoe UI"/>
          <w:sz w:val="22"/>
          <w:lang w:val="de-DE"/>
        </w:rPr>
      </w:pPr>
      <w:r w:rsidRPr="002B6A7E">
        <w:rPr>
          <w:rFonts w:ascii="Segoe UI" w:eastAsia="Times New Roman" w:hAnsi="Segoe UI" w:cs="Segoe UI"/>
          <w:sz w:val="22"/>
          <w:lang w:val="de-DE"/>
        </w:rPr>
        <w:t>- Prilagodljiv dinamični razpon za hkratno opazovanja in zajem Kikutchi linij in difrakcije,</w:t>
      </w:r>
    </w:p>
    <w:p w:rsidR="002B6A7E" w:rsidRPr="002B6A7E" w:rsidRDefault="002B6A7E" w:rsidP="002B6A7E">
      <w:pPr>
        <w:spacing w:line="240" w:lineRule="auto"/>
        <w:ind w:left="360"/>
        <w:jc w:val="both"/>
        <w:rPr>
          <w:rFonts w:ascii="Segoe UI" w:eastAsia="Times New Roman" w:hAnsi="Segoe UI" w:cs="Segoe UI"/>
          <w:sz w:val="22"/>
          <w:lang w:val="de-DE"/>
        </w:rPr>
      </w:pPr>
      <w:r w:rsidRPr="002B6A7E">
        <w:rPr>
          <w:rFonts w:ascii="Segoe UI" w:eastAsia="Times New Roman" w:hAnsi="Segoe UI" w:cs="Segoe UI"/>
          <w:sz w:val="22"/>
          <w:lang w:val="de-DE"/>
        </w:rPr>
        <w:t>- opazovanje vseh poravnav mikroskopa.</w:t>
      </w:r>
    </w:p>
    <w:p w:rsidR="002B6A7E" w:rsidRPr="002B6A7E" w:rsidRDefault="002B6A7E" w:rsidP="002B6A7E">
      <w:pPr>
        <w:spacing w:line="240" w:lineRule="auto"/>
        <w:ind w:left="360"/>
        <w:jc w:val="both"/>
        <w:rPr>
          <w:rFonts w:ascii="Segoe UI" w:eastAsia="Times New Roman" w:hAnsi="Segoe UI" w:cs="Segoe UI"/>
          <w:sz w:val="22"/>
          <w:u w:val="single"/>
          <w:lang w:val="de-DE"/>
        </w:rPr>
      </w:pPr>
      <w:r w:rsidRPr="002B6A7E">
        <w:rPr>
          <w:rFonts w:ascii="Segoe UI" w:eastAsia="Times New Roman" w:hAnsi="Segoe UI" w:cs="Segoe UI"/>
          <w:sz w:val="22"/>
          <w:u w:val="single"/>
          <w:lang w:val="de-DE"/>
        </w:rPr>
        <w:t xml:space="preserve">Spodaj-montirana CMOS kamera </w:t>
      </w:r>
    </w:p>
    <w:p w:rsidR="002B6A7E" w:rsidRPr="002B6A7E" w:rsidRDefault="002B6A7E" w:rsidP="002B6A7E">
      <w:pPr>
        <w:spacing w:line="240" w:lineRule="auto"/>
        <w:ind w:left="360"/>
        <w:jc w:val="both"/>
        <w:rPr>
          <w:rFonts w:ascii="Segoe UI" w:eastAsia="Times New Roman" w:hAnsi="Segoe UI" w:cs="Segoe UI"/>
          <w:sz w:val="22"/>
          <w:lang w:val="de-DE"/>
        </w:rPr>
      </w:pPr>
      <w:r w:rsidRPr="002B6A7E">
        <w:rPr>
          <w:rFonts w:ascii="Segoe UI" w:eastAsia="Times New Roman" w:hAnsi="Segoe UI" w:cs="Segoe UI"/>
          <w:sz w:val="22"/>
          <w:lang w:val="de-DE"/>
        </w:rPr>
        <w:t>- 4k×4k izvlečna CMOS kamera na osi, zmožna zajema TEM in difrakcijske slike,</w:t>
      </w:r>
    </w:p>
    <w:p w:rsidR="002B6A7E" w:rsidRPr="002B6A7E" w:rsidRDefault="002B6A7E" w:rsidP="002B6A7E">
      <w:pPr>
        <w:spacing w:line="240" w:lineRule="auto"/>
        <w:ind w:left="360"/>
        <w:jc w:val="both"/>
        <w:rPr>
          <w:rFonts w:ascii="Segoe UI" w:eastAsia="Times New Roman" w:hAnsi="Segoe UI" w:cs="Segoe UI"/>
          <w:sz w:val="22"/>
          <w:lang w:val="de-DE"/>
        </w:rPr>
      </w:pPr>
      <w:r w:rsidRPr="002B6A7E">
        <w:rPr>
          <w:rFonts w:ascii="Segoe UI" w:eastAsia="Times New Roman" w:hAnsi="Segoe UI" w:cs="Segoe UI"/>
          <w:sz w:val="22"/>
          <w:lang w:val="de-DE"/>
        </w:rPr>
        <w:t>- Velikost slikovnih pik najmanj 14 × 14 μm2,</w:t>
      </w:r>
    </w:p>
    <w:p w:rsidR="002B6A7E" w:rsidRPr="002B6A7E" w:rsidRDefault="002B6A7E" w:rsidP="002B6A7E">
      <w:pPr>
        <w:spacing w:line="240" w:lineRule="auto"/>
        <w:ind w:left="360"/>
        <w:jc w:val="both"/>
        <w:rPr>
          <w:rFonts w:ascii="Segoe UI" w:eastAsia="Times New Roman" w:hAnsi="Segoe UI" w:cs="Segoe UI"/>
          <w:sz w:val="22"/>
          <w:lang w:val="de-DE"/>
        </w:rPr>
      </w:pPr>
      <w:r w:rsidRPr="002B6A7E">
        <w:rPr>
          <w:rFonts w:ascii="Segoe UI" w:eastAsia="Times New Roman" w:hAnsi="Segoe UI" w:cs="Segoe UI"/>
          <w:sz w:val="22"/>
          <w:lang w:val="de-DE"/>
        </w:rPr>
        <w:t>- Hitrost snemanja ≥ 1 fps pri 4k×4k, hitri način ≥ 25 fps pri zmanjšani velikosti odčitavanja,</w:t>
      </w:r>
    </w:p>
    <w:p w:rsidR="002B6A7E" w:rsidRPr="002B6A7E" w:rsidRDefault="002B6A7E" w:rsidP="002B6A7E">
      <w:pPr>
        <w:spacing w:line="240" w:lineRule="auto"/>
        <w:ind w:left="360"/>
        <w:jc w:val="both"/>
        <w:rPr>
          <w:rFonts w:ascii="Segoe UI" w:eastAsia="Times New Roman" w:hAnsi="Segoe UI" w:cs="Segoe UI"/>
          <w:sz w:val="22"/>
          <w:lang w:val="de-DE"/>
        </w:rPr>
      </w:pPr>
      <w:r w:rsidRPr="002B6A7E">
        <w:rPr>
          <w:rFonts w:ascii="Segoe UI" w:eastAsia="Times New Roman" w:hAnsi="Segoe UI" w:cs="Segoe UI"/>
          <w:sz w:val="22"/>
          <w:lang w:val="de-DE"/>
        </w:rPr>
        <w:t>- Zmožnost vrtenja TEM slike v živo,</w:t>
      </w:r>
    </w:p>
    <w:p w:rsidR="002B6A7E" w:rsidRPr="002B6A7E" w:rsidRDefault="002B6A7E" w:rsidP="002B6A7E">
      <w:pPr>
        <w:spacing w:line="240" w:lineRule="auto"/>
        <w:ind w:left="360"/>
        <w:jc w:val="both"/>
        <w:rPr>
          <w:rFonts w:ascii="Segoe UI" w:eastAsia="Times New Roman" w:hAnsi="Segoe UI" w:cs="Segoe UI"/>
          <w:sz w:val="22"/>
          <w:lang w:val="de-DE"/>
        </w:rPr>
      </w:pPr>
      <w:r w:rsidRPr="002B6A7E">
        <w:rPr>
          <w:rFonts w:ascii="Segoe UI" w:eastAsia="Times New Roman" w:hAnsi="Segoe UI" w:cs="Segoe UI"/>
          <w:sz w:val="22"/>
          <w:lang w:val="de-DE"/>
        </w:rPr>
        <w:t>- Nadzor kamere in zajem slike je vgrajeno v programsko opremo za nadzor mikroskopa.</w:t>
      </w:r>
    </w:p>
    <w:p w:rsidR="002B6A7E" w:rsidRPr="002B6A7E" w:rsidRDefault="002B6A7E" w:rsidP="002B6A7E">
      <w:pPr>
        <w:spacing w:line="240" w:lineRule="auto"/>
        <w:ind w:left="360"/>
        <w:jc w:val="both"/>
        <w:rPr>
          <w:rFonts w:ascii="Segoe UI" w:eastAsia="Times New Roman" w:hAnsi="Segoe UI" w:cs="Segoe UI"/>
          <w:sz w:val="22"/>
          <w:lang w:val="de-DE"/>
        </w:rPr>
      </w:pPr>
    </w:p>
    <w:p w:rsidR="002B6A7E" w:rsidRPr="002B6A7E" w:rsidRDefault="002B6A7E" w:rsidP="002B6A7E">
      <w:pPr>
        <w:numPr>
          <w:ilvl w:val="0"/>
          <w:numId w:val="30"/>
        </w:numPr>
        <w:spacing w:before="120" w:after="60" w:line="240" w:lineRule="auto"/>
        <w:rPr>
          <w:rFonts w:ascii="Segoe UI" w:eastAsia="Times New Roman" w:hAnsi="Segoe UI" w:cs="Segoe UI"/>
          <w:sz w:val="22"/>
          <w:lang w:val="en-GB" w:eastAsia="sl-SI"/>
        </w:rPr>
      </w:pPr>
      <w:r w:rsidRPr="002B6A7E">
        <w:rPr>
          <w:rFonts w:ascii="Segoe UI" w:eastAsia="Times New Roman" w:hAnsi="Segoe UI" w:cs="Segoe UI"/>
          <w:sz w:val="22"/>
          <w:lang w:val="en-GB" w:eastAsia="sl-SI"/>
        </w:rPr>
        <w:t>EDS SISTEM</w:t>
      </w:r>
    </w:p>
    <w:p w:rsidR="002B6A7E" w:rsidRPr="002B6A7E" w:rsidRDefault="002B6A7E" w:rsidP="002B6A7E">
      <w:pPr>
        <w:spacing w:line="240" w:lineRule="auto"/>
        <w:ind w:left="284"/>
        <w:jc w:val="both"/>
        <w:rPr>
          <w:rFonts w:ascii="Segoe UI" w:eastAsia="Times New Roman" w:hAnsi="Segoe UI" w:cs="Segoe UI"/>
          <w:sz w:val="22"/>
          <w:lang w:val="de-DE" w:eastAsia="sl-SI"/>
        </w:rPr>
      </w:pPr>
      <w:proofErr w:type="gramStart"/>
      <w:r w:rsidRPr="002B6A7E">
        <w:rPr>
          <w:rFonts w:ascii="Segoe UI" w:eastAsia="Times New Roman" w:hAnsi="Segoe UI" w:cs="Segoe UI"/>
          <w:sz w:val="22"/>
          <w:lang w:val="en-GB" w:eastAsia="sl-SI"/>
        </w:rPr>
        <w:t>- EDS</w:t>
      </w:r>
      <w:proofErr w:type="gramEnd"/>
      <w:r w:rsidRPr="002B6A7E">
        <w:rPr>
          <w:rFonts w:ascii="Segoe UI" w:eastAsia="Times New Roman" w:hAnsi="Segoe UI" w:cs="Segoe UI"/>
          <w:sz w:val="22"/>
          <w:lang w:val="en-GB" w:eastAsia="sl-SI"/>
        </w:rPr>
        <w:t xml:space="preserve"> detekcijski sistem z več SDD detektorji, Odčitavanje posameznega izhoda in mrtvega časa vsakega SDD z operacijsko programsko opremo. </w:t>
      </w:r>
      <w:r w:rsidRPr="002B6A7E">
        <w:rPr>
          <w:rFonts w:ascii="Segoe UI" w:eastAsia="Times New Roman" w:hAnsi="Segoe UI" w:cs="Segoe UI"/>
          <w:sz w:val="22"/>
          <w:lang w:val="de-DE" w:eastAsia="sl-SI"/>
        </w:rPr>
        <w:t xml:space="preserve">Skupni kot zajema ≥ 0,9 srad. Programska oprema za EDS je </w:t>
      </w:r>
      <w:r w:rsidRPr="002B6A7E">
        <w:rPr>
          <w:rFonts w:ascii="Segoe UI" w:eastAsia="Times New Roman" w:hAnsi="Segoe UI" w:cs="Segoe UI"/>
          <w:sz w:val="22"/>
          <w:lang w:val="de-DE" w:eastAsia="sl-SI"/>
        </w:rPr>
        <w:lastRenderedPageBreak/>
        <w:t>integrirana z OS mikroskopa. Pri skeniranju je možnost dostopa do vsakega spektra. Simetrični EDS sistem, ki zagotavlja enako učinkovitost zbiranja rentgenskih signalov za –x(</w:t>
      </w:r>
      <w:r w:rsidRPr="002B6A7E">
        <w:rPr>
          <w:rFonts w:ascii="Segoe UI" w:eastAsia="Times New Roman" w:hAnsi="Segoe UI" w:cs="Segoe UI"/>
          <w:sz w:val="22"/>
          <w:lang w:val="en-GB" w:eastAsia="sl-SI"/>
        </w:rPr>
        <w:t>α</w:t>
      </w:r>
      <w:r w:rsidRPr="002B6A7E">
        <w:rPr>
          <w:rFonts w:ascii="Segoe UI" w:eastAsia="Times New Roman" w:hAnsi="Segoe UI" w:cs="Segoe UI"/>
          <w:sz w:val="22"/>
          <w:lang w:val="de-DE" w:eastAsia="sl-SI"/>
        </w:rPr>
        <w:t>) in +x(</w:t>
      </w:r>
      <w:r w:rsidRPr="002B6A7E">
        <w:rPr>
          <w:rFonts w:ascii="Segoe UI" w:eastAsia="Times New Roman" w:hAnsi="Segoe UI" w:cs="Segoe UI"/>
          <w:sz w:val="22"/>
          <w:lang w:val="en-GB" w:eastAsia="sl-SI"/>
        </w:rPr>
        <w:t>α</w:t>
      </w:r>
      <w:r w:rsidRPr="002B6A7E">
        <w:rPr>
          <w:rFonts w:ascii="Segoe UI" w:eastAsia="Times New Roman" w:hAnsi="Segoe UI" w:cs="Segoe UI"/>
          <w:sz w:val="22"/>
          <w:lang w:val="de-DE" w:eastAsia="sl-SI"/>
        </w:rPr>
        <w:t>) nagib.</w:t>
      </w:r>
    </w:p>
    <w:p w:rsidR="002B6A7E" w:rsidRPr="002B6A7E" w:rsidRDefault="002B6A7E" w:rsidP="002B6A7E">
      <w:pPr>
        <w:spacing w:line="240" w:lineRule="auto"/>
        <w:ind w:firstLine="284"/>
        <w:jc w:val="both"/>
        <w:rPr>
          <w:rFonts w:ascii="Segoe UI" w:eastAsia="Times New Roman" w:hAnsi="Segoe UI" w:cs="Segoe UI"/>
          <w:sz w:val="22"/>
          <w:lang w:val="de-DE" w:eastAsia="sl-SI"/>
        </w:rPr>
      </w:pPr>
      <w:r w:rsidRPr="002B6A7E">
        <w:rPr>
          <w:rFonts w:ascii="Segoe UI" w:eastAsia="Times New Roman" w:hAnsi="Segoe UI" w:cs="Segoe UI"/>
          <w:sz w:val="22"/>
          <w:lang w:val="de-DE" w:eastAsia="sl-SI"/>
        </w:rPr>
        <w:t>- Energetska ločljivost EDS sistema je ≤136 eV za Mn-K</w:t>
      </w:r>
      <w:r w:rsidRPr="002B6A7E">
        <w:rPr>
          <w:rFonts w:ascii="Segoe UI" w:eastAsia="Times New Roman" w:hAnsi="Segoe UI" w:cs="Segoe UI"/>
          <w:sz w:val="22"/>
          <w:lang w:val="en-GB" w:eastAsia="sl-SI"/>
        </w:rPr>
        <w:t>α</w:t>
      </w:r>
      <w:r w:rsidRPr="002B6A7E">
        <w:rPr>
          <w:rFonts w:ascii="Segoe UI" w:eastAsia="Times New Roman" w:hAnsi="Segoe UI" w:cs="Segoe UI"/>
          <w:sz w:val="22"/>
          <w:lang w:val="de-DE" w:eastAsia="sl-SI"/>
        </w:rPr>
        <w:t xml:space="preserve"> pri 10 kcps.</w:t>
      </w:r>
    </w:p>
    <w:p w:rsidR="002B6A7E" w:rsidRPr="002B6A7E" w:rsidRDefault="002B6A7E" w:rsidP="002B6A7E">
      <w:pPr>
        <w:spacing w:line="240" w:lineRule="auto"/>
        <w:ind w:firstLine="284"/>
        <w:jc w:val="both"/>
        <w:rPr>
          <w:rFonts w:ascii="Segoe UI" w:eastAsia="Times New Roman" w:hAnsi="Segoe UI" w:cs="Segoe UI"/>
          <w:sz w:val="22"/>
          <w:lang w:val="en-US"/>
        </w:rPr>
      </w:pPr>
      <w:r w:rsidRPr="002B6A7E">
        <w:rPr>
          <w:rFonts w:ascii="Segoe UI" w:eastAsia="Times New Roman" w:hAnsi="Segoe UI" w:cs="Segoe UI"/>
          <w:sz w:val="22"/>
          <w:lang w:val="en-GB" w:eastAsia="sl-SI"/>
        </w:rPr>
        <w:t xml:space="preserve">- EDS razmerje med vrhom in ozadjem (Fiorijevo število) </w:t>
      </w:r>
      <w:proofErr w:type="gramStart"/>
      <w:r w:rsidRPr="002B6A7E">
        <w:rPr>
          <w:rFonts w:ascii="Segoe UI" w:eastAsia="Times New Roman" w:hAnsi="Segoe UI" w:cs="Segoe UI"/>
          <w:sz w:val="22"/>
          <w:lang w:val="en-GB" w:eastAsia="sl-SI"/>
        </w:rPr>
        <w:t>na</w:t>
      </w:r>
      <w:proofErr w:type="gramEnd"/>
      <w:r w:rsidRPr="002B6A7E">
        <w:rPr>
          <w:rFonts w:ascii="Segoe UI" w:eastAsia="Times New Roman" w:hAnsi="Segoe UI" w:cs="Segoe UI"/>
          <w:sz w:val="22"/>
          <w:lang w:val="en-GB" w:eastAsia="sl-SI"/>
        </w:rPr>
        <w:t xml:space="preserve"> vzorcu NiOx ≥2000</w:t>
      </w:r>
    </w:p>
    <w:p w:rsidR="002B6A7E" w:rsidRPr="002B6A7E" w:rsidRDefault="002B6A7E" w:rsidP="002B6A7E">
      <w:pPr>
        <w:spacing w:line="240" w:lineRule="auto"/>
        <w:jc w:val="both"/>
        <w:rPr>
          <w:rFonts w:ascii="Segoe UI" w:eastAsia="Times New Roman" w:hAnsi="Segoe UI" w:cs="Segoe UI"/>
          <w:sz w:val="22"/>
          <w:lang w:val="de-DE"/>
        </w:rPr>
      </w:pP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en-US"/>
        </w:rPr>
      </w:pPr>
      <w:r w:rsidRPr="002B6A7E">
        <w:rPr>
          <w:rFonts w:ascii="Segoe UI" w:eastAsia="Times New Roman" w:hAnsi="Segoe UI" w:cs="Segoe UI"/>
          <w:sz w:val="22"/>
          <w:lang w:val="en-US"/>
        </w:rPr>
        <w:t>RAČUNALNIŠKA IN PROGRAMSKA OPREMA</w:t>
      </w:r>
    </w:p>
    <w:p w:rsidR="002B6A7E" w:rsidRPr="002B6A7E" w:rsidRDefault="002B6A7E" w:rsidP="002B6A7E">
      <w:pPr>
        <w:spacing w:line="240" w:lineRule="auto"/>
        <w:ind w:left="284"/>
        <w:jc w:val="both"/>
        <w:rPr>
          <w:rFonts w:ascii="Segoe UI" w:eastAsia="Times New Roman" w:hAnsi="Segoe UI" w:cs="Segoe UI"/>
          <w:sz w:val="22"/>
        </w:rPr>
      </w:pPr>
      <w:r w:rsidRPr="002B6A7E">
        <w:rPr>
          <w:rFonts w:ascii="Segoe UI" w:eastAsia="Times New Roman" w:hAnsi="Segoe UI" w:cs="Segoe UI"/>
          <w:sz w:val="22"/>
        </w:rPr>
        <w:t>- Mikroskop je opremljen z vsemi računalniškimi enotami, zasloni in pripadajočimi moduli uporabniškega vmesnika, ki so potrebni za delo.</w:t>
      </w:r>
    </w:p>
    <w:p w:rsidR="002B6A7E" w:rsidRPr="002B6A7E" w:rsidRDefault="002B6A7E" w:rsidP="002B6A7E">
      <w:pPr>
        <w:spacing w:line="240" w:lineRule="auto"/>
        <w:ind w:firstLine="284"/>
        <w:jc w:val="both"/>
        <w:rPr>
          <w:rFonts w:ascii="Segoe UI" w:eastAsia="Times New Roman" w:hAnsi="Segoe UI" w:cs="Segoe UI"/>
          <w:sz w:val="22"/>
        </w:rPr>
      </w:pPr>
      <w:r w:rsidRPr="002B6A7E">
        <w:rPr>
          <w:rFonts w:ascii="Segoe UI" w:eastAsia="Times New Roman" w:hAnsi="Segoe UI" w:cs="Segoe UI"/>
          <w:sz w:val="22"/>
        </w:rPr>
        <w:t>- Programska oprema za avtomatizirano pridobivanje TEM, STEM in STEM-EDS tomografije,</w:t>
      </w:r>
    </w:p>
    <w:p w:rsidR="002B6A7E" w:rsidRPr="002B6A7E" w:rsidRDefault="002B6A7E" w:rsidP="002B6A7E">
      <w:pPr>
        <w:spacing w:line="240" w:lineRule="auto"/>
        <w:ind w:firstLine="284"/>
        <w:jc w:val="both"/>
        <w:rPr>
          <w:rFonts w:ascii="Segoe UI" w:eastAsia="Times New Roman" w:hAnsi="Segoe UI" w:cs="Segoe UI"/>
          <w:sz w:val="22"/>
        </w:rPr>
      </w:pPr>
      <w:r w:rsidRPr="002B6A7E">
        <w:rPr>
          <w:rFonts w:ascii="Segoe UI" w:eastAsia="Times New Roman" w:hAnsi="Segoe UI" w:cs="Segoe UI"/>
          <w:sz w:val="22"/>
        </w:rPr>
        <w:t>- programska oprema za rekonstrukcijo in vizualizacijo tomografije,</w:t>
      </w:r>
    </w:p>
    <w:p w:rsidR="002B6A7E" w:rsidRPr="002B6A7E" w:rsidRDefault="002B6A7E" w:rsidP="002B6A7E">
      <w:pPr>
        <w:spacing w:line="240" w:lineRule="auto"/>
        <w:ind w:firstLine="284"/>
        <w:jc w:val="both"/>
        <w:rPr>
          <w:rFonts w:ascii="Segoe UI" w:eastAsia="Times New Roman" w:hAnsi="Segoe UI" w:cs="Segoe UI"/>
          <w:sz w:val="22"/>
        </w:rPr>
      </w:pPr>
      <w:r w:rsidRPr="002B6A7E">
        <w:rPr>
          <w:rFonts w:ascii="Segoe UI" w:eastAsia="Times New Roman" w:hAnsi="Segoe UI" w:cs="Segoe UI"/>
          <w:sz w:val="22"/>
        </w:rPr>
        <w:t>- 5 x različica programske opreme za nadzor mikroskopa brez povezave,</w:t>
      </w:r>
    </w:p>
    <w:p w:rsidR="002B6A7E" w:rsidRPr="002B6A7E" w:rsidRDefault="002B6A7E" w:rsidP="002B6A7E">
      <w:pPr>
        <w:spacing w:line="240" w:lineRule="auto"/>
        <w:ind w:firstLine="284"/>
        <w:jc w:val="both"/>
        <w:rPr>
          <w:rFonts w:ascii="Segoe UI" w:eastAsia="Times New Roman" w:hAnsi="Segoe UI" w:cs="Segoe UI"/>
          <w:sz w:val="22"/>
          <w:highlight w:val="yellow"/>
        </w:rPr>
      </w:pPr>
      <w:r w:rsidRPr="002B6A7E">
        <w:rPr>
          <w:rFonts w:ascii="Segoe UI" w:eastAsia="Times New Roman" w:hAnsi="Segoe UI" w:cs="Segoe UI"/>
          <w:sz w:val="22"/>
        </w:rPr>
        <w:t>- Možnost oddaljene diagnostike.</w:t>
      </w:r>
    </w:p>
    <w:p w:rsidR="002B6A7E" w:rsidRPr="002B6A7E" w:rsidRDefault="002B6A7E" w:rsidP="002B6A7E">
      <w:pPr>
        <w:spacing w:line="240" w:lineRule="auto"/>
        <w:jc w:val="both"/>
        <w:rPr>
          <w:rFonts w:ascii="Segoe UI" w:eastAsia="Times New Roman" w:hAnsi="Segoe UI" w:cs="Segoe UI"/>
          <w:sz w:val="22"/>
          <w:highlight w:val="yellow"/>
        </w:rPr>
      </w:pP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en-US"/>
        </w:rPr>
      </w:pPr>
      <w:r w:rsidRPr="002B6A7E">
        <w:rPr>
          <w:rFonts w:ascii="Segoe UI" w:eastAsia="Times New Roman" w:hAnsi="Segoe UI" w:cs="Segoe UI"/>
          <w:sz w:val="22"/>
          <w:lang w:val="en-US"/>
        </w:rPr>
        <w:t>DRUGO</w:t>
      </w:r>
    </w:p>
    <w:p w:rsidR="002B6A7E" w:rsidRPr="002B6A7E" w:rsidRDefault="002B6A7E" w:rsidP="002B6A7E">
      <w:pPr>
        <w:spacing w:line="240" w:lineRule="auto"/>
        <w:ind w:firstLine="284"/>
        <w:jc w:val="both"/>
        <w:rPr>
          <w:rFonts w:ascii="Segoe UI" w:eastAsia="Times New Roman" w:hAnsi="Segoe UI" w:cs="Segoe UI"/>
          <w:sz w:val="22"/>
          <w:lang w:val="en-US"/>
        </w:rPr>
      </w:pPr>
      <w:r w:rsidRPr="002B6A7E">
        <w:rPr>
          <w:rFonts w:ascii="Segoe UI" w:eastAsia="Times New Roman" w:hAnsi="Segoe UI" w:cs="Segoe UI"/>
          <w:sz w:val="22"/>
          <w:lang w:val="en-US"/>
        </w:rPr>
        <w:t>- Dostava možna do konca septembra 2022</w:t>
      </w:r>
    </w:p>
    <w:p w:rsidR="002B6A7E" w:rsidRPr="002B6A7E" w:rsidRDefault="002B6A7E" w:rsidP="002B6A7E">
      <w:pPr>
        <w:spacing w:line="240" w:lineRule="auto"/>
        <w:ind w:firstLine="284"/>
        <w:jc w:val="both"/>
        <w:rPr>
          <w:rFonts w:ascii="Segoe UI" w:eastAsia="Times New Roman" w:hAnsi="Segoe UI" w:cs="Segoe UI"/>
          <w:sz w:val="22"/>
          <w:lang w:val="en-US"/>
        </w:rPr>
      </w:pPr>
      <w:r w:rsidRPr="002B6A7E">
        <w:rPr>
          <w:rFonts w:ascii="Segoe UI" w:eastAsia="Times New Roman" w:hAnsi="Segoe UI" w:cs="Segoe UI"/>
          <w:sz w:val="22"/>
          <w:lang w:val="en-US"/>
        </w:rPr>
        <w:t>- Namestitev končana do konca novembra 2022</w:t>
      </w:r>
    </w:p>
    <w:p w:rsidR="002B6A7E" w:rsidRPr="002B6A7E" w:rsidRDefault="002B6A7E" w:rsidP="002B6A7E">
      <w:pPr>
        <w:spacing w:line="240" w:lineRule="auto"/>
        <w:ind w:firstLine="284"/>
        <w:jc w:val="both"/>
        <w:rPr>
          <w:rFonts w:ascii="Segoe UI" w:eastAsia="Times New Roman" w:hAnsi="Segoe UI" w:cs="Segoe UI"/>
          <w:sz w:val="22"/>
          <w:lang w:val="en-US"/>
        </w:rPr>
      </w:pPr>
    </w:p>
    <w:p w:rsidR="002B6A7E" w:rsidRPr="002B6A7E" w:rsidRDefault="002B6A7E" w:rsidP="002B6A7E">
      <w:pPr>
        <w:spacing w:after="120" w:line="240" w:lineRule="auto"/>
        <w:jc w:val="both"/>
        <w:rPr>
          <w:rFonts w:ascii="Segoe UI" w:eastAsia="Times New Roman" w:hAnsi="Segoe UI" w:cs="Segoe UI"/>
          <w:b/>
          <w:sz w:val="22"/>
        </w:rPr>
      </w:pPr>
      <w:r w:rsidRPr="002B6A7E">
        <w:rPr>
          <w:rFonts w:ascii="Segoe UI" w:eastAsia="Times New Roman" w:hAnsi="Segoe UI" w:cs="Segoe UI"/>
          <w:b/>
          <w:sz w:val="22"/>
        </w:rPr>
        <w:t>3.1.1. 2. POSTAVKA 2</w:t>
      </w: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de-DE"/>
        </w:rPr>
      </w:pPr>
      <w:r w:rsidRPr="002B6A7E">
        <w:rPr>
          <w:rFonts w:ascii="Segoe UI" w:eastAsia="Times New Roman" w:hAnsi="Segoe UI" w:cs="Segoe UI"/>
          <w:sz w:val="22"/>
          <w:lang w:val="de-DE"/>
        </w:rPr>
        <w:t>Programska oprema za povezovanje TEM detektorjev in in-situ sistemov</w:t>
      </w:r>
    </w:p>
    <w:p w:rsidR="002B6A7E" w:rsidRPr="002B6A7E" w:rsidRDefault="002B6A7E" w:rsidP="002B6A7E">
      <w:pPr>
        <w:spacing w:line="240" w:lineRule="auto"/>
        <w:ind w:firstLine="284"/>
        <w:jc w:val="both"/>
        <w:rPr>
          <w:rFonts w:ascii="Segoe UI" w:eastAsia="Times New Roman" w:hAnsi="Segoe UI" w:cs="Segoe UI"/>
          <w:sz w:val="22"/>
          <w:lang w:val="de-DE"/>
        </w:rPr>
      </w:pPr>
    </w:p>
    <w:p w:rsidR="002B6A7E" w:rsidRPr="002B6A7E" w:rsidRDefault="002B6A7E" w:rsidP="002B6A7E">
      <w:pPr>
        <w:spacing w:after="120" w:line="240" w:lineRule="auto"/>
        <w:jc w:val="both"/>
        <w:rPr>
          <w:rFonts w:ascii="Segoe UI" w:eastAsia="Times New Roman" w:hAnsi="Segoe UI" w:cs="Segoe UI"/>
          <w:b/>
          <w:sz w:val="22"/>
        </w:rPr>
      </w:pPr>
      <w:r w:rsidRPr="002B6A7E">
        <w:rPr>
          <w:rFonts w:ascii="Segoe UI" w:eastAsia="Times New Roman" w:hAnsi="Segoe UI" w:cs="Segoe UI"/>
          <w:b/>
          <w:sz w:val="22"/>
        </w:rPr>
        <w:t>3.1.1. 3. POSTAVKA 3</w:t>
      </w: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de-DE"/>
        </w:rPr>
      </w:pPr>
      <w:r w:rsidRPr="002B6A7E">
        <w:rPr>
          <w:rFonts w:ascii="Segoe UI" w:eastAsia="Times New Roman" w:hAnsi="Segoe UI" w:cs="Segoe UI"/>
          <w:sz w:val="22"/>
          <w:lang w:val="de-DE"/>
        </w:rPr>
        <w:t>Nosilci za plinske in-situ eksperimente</w:t>
      </w:r>
    </w:p>
    <w:p w:rsidR="002B6A7E" w:rsidRPr="002B6A7E" w:rsidRDefault="002B6A7E" w:rsidP="002B6A7E">
      <w:pPr>
        <w:spacing w:line="240" w:lineRule="auto"/>
        <w:jc w:val="both"/>
        <w:rPr>
          <w:rFonts w:ascii="Segoe UI" w:eastAsia="Times New Roman" w:hAnsi="Segoe UI" w:cs="Segoe UI"/>
          <w:sz w:val="22"/>
          <w:lang w:val="de-DE"/>
        </w:rPr>
      </w:pPr>
    </w:p>
    <w:p w:rsidR="002B6A7E" w:rsidRPr="002B6A7E" w:rsidRDefault="002B6A7E" w:rsidP="002B6A7E">
      <w:pPr>
        <w:spacing w:after="120" w:line="240" w:lineRule="auto"/>
        <w:jc w:val="both"/>
        <w:rPr>
          <w:rFonts w:ascii="Segoe UI" w:eastAsia="Times New Roman" w:hAnsi="Segoe UI" w:cs="Segoe UI"/>
          <w:b/>
          <w:sz w:val="22"/>
        </w:rPr>
      </w:pPr>
      <w:r w:rsidRPr="002B6A7E">
        <w:rPr>
          <w:rFonts w:ascii="Segoe UI" w:eastAsia="Times New Roman" w:hAnsi="Segoe UI" w:cs="Segoe UI"/>
          <w:b/>
          <w:sz w:val="22"/>
        </w:rPr>
        <w:t>3.1.1. 4. POSTAVKA 4</w:t>
      </w:r>
    </w:p>
    <w:p w:rsidR="002B6A7E" w:rsidRPr="002B6A7E" w:rsidRDefault="002B6A7E" w:rsidP="002B6A7E">
      <w:pPr>
        <w:numPr>
          <w:ilvl w:val="0"/>
          <w:numId w:val="30"/>
        </w:numPr>
        <w:spacing w:before="120" w:after="60" w:line="240" w:lineRule="auto"/>
        <w:jc w:val="both"/>
        <w:rPr>
          <w:rFonts w:ascii="Segoe UI" w:eastAsia="Times New Roman" w:hAnsi="Segoe UI" w:cs="Segoe UI"/>
          <w:sz w:val="22"/>
          <w:lang w:val="de-DE"/>
        </w:rPr>
      </w:pPr>
      <w:r w:rsidRPr="002B6A7E">
        <w:rPr>
          <w:rFonts w:ascii="Segoe UI" w:eastAsia="Times New Roman" w:hAnsi="Segoe UI" w:cs="Segoe UI"/>
          <w:sz w:val="22"/>
          <w:lang w:val="de-DE"/>
        </w:rPr>
        <w:t xml:space="preserve">UHV kompatibilen </w:t>
      </w:r>
      <w:proofErr w:type="gramStart"/>
      <w:r w:rsidRPr="002B6A7E">
        <w:rPr>
          <w:rFonts w:ascii="Segoe UI" w:eastAsia="Times New Roman" w:hAnsi="Segoe UI" w:cs="Segoe UI"/>
          <w:sz w:val="22"/>
          <w:lang w:val="de-DE"/>
        </w:rPr>
        <w:t>in-line</w:t>
      </w:r>
      <w:proofErr w:type="gramEnd"/>
      <w:r w:rsidRPr="002B6A7E">
        <w:rPr>
          <w:rFonts w:ascii="Segoe UI" w:eastAsia="Times New Roman" w:hAnsi="Segoe UI" w:cs="Segoe UI"/>
          <w:sz w:val="22"/>
          <w:lang w:val="de-DE"/>
        </w:rPr>
        <w:t xml:space="preserve"> manipulator vzorcev</w:t>
      </w:r>
    </w:p>
    <w:p w:rsidR="002B6A7E" w:rsidRPr="002B6A7E" w:rsidRDefault="002B6A7E" w:rsidP="002B6A7E">
      <w:pPr>
        <w:spacing w:line="240" w:lineRule="auto"/>
        <w:jc w:val="both"/>
        <w:rPr>
          <w:rFonts w:ascii="Segoe UI" w:eastAsia="Times New Roman" w:hAnsi="Segoe UI" w:cs="Segoe UI"/>
          <w:sz w:val="22"/>
          <w:lang w:val="de-DE"/>
        </w:rPr>
      </w:pPr>
    </w:p>
    <w:p w:rsidR="002B6A7E" w:rsidRPr="002B6A7E" w:rsidRDefault="002B6A7E" w:rsidP="002B6A7E">
      <w:pPr>
        <w:spacing w:line="240" w:lineRule="auto"/>
        <w:jc w:val="both"/>
        <w:rPr>
          <w:rFonts w:ascii="Segoe UI" w:eastAsia="Times New Roman" w:hAnsi="Segoe UI" w:cs="Segoe UI"/>
          <w:sz w:val="22"/>
          <w:lang w:val="de-DE"/>
        </w:rPr>
      </w:pPr>
    </w:p>
    <w:p w:rsidR="002B6A7E" w:rsidRPr="002B6A7E" w:rsidRDefault="002B6A7E" w:rsidP="002B6A7E">
      <w:pPr>
        <w:spacing w:line="240" w:lineRule="auto"/>
        <w:jc w:val="both"/>
        <w:rPr>
          <w:rFonts w:ascii="Segoe UI" w:eastAsia="Times New Roman" w:hAnsi="Segoe UI" w:cs="Segoe UI"/>
          <w:b/>
          <w:sz w:val="22"/>
          <w:lang w:val="en-US"/>
        </w:rPr>
      </w:pPr>
      <w:r w:rsidRPr="002B6A7E">
        <w:rPr>
          <w:rFonts w:ascii="Segoe UI" w:eastAsia="Times New Roman" w:hAnsi="Segoe UI" w:cs="Segoe UI"/>
          <w:b/>
          <w:sz w:val="22"/>
          <w:lang w:val="en-US"/>
        </w:rPr>
        <w:t>3.1.2. DRUGE ZAHTEVE</w:t>
      </w:r>
    </w:p>
    <w:p w:rsidR="002B6A7E" w:rsidRPr="002B6A7E"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2B6A7E">
        <w:rPr>
          <w:rFonts w:ascii="Segoe UI" w:eastAsia="Times New Roman" w:hAnsi="Segoe UI" w:cs="Segoe UI"/>
          <w:sz w:val="22"/>
          <w:lang w:val="en-US" w:eastAsia="sl-SI"/>
        </w:rPr>
        <w:t>Sistem mora biti označen CE</w:t>
      </w:r>
    </w:p>
    <w:p w:rsidR="002B6A7E" w:rsidRPr="002B6A7E"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2B6A7E">
        <w:rPr>
          <w:rFonts w:ascii="Segoe UI" w:eastAsia="Times New Roman" w:hAnsi="Segoe UI" w:cs="Segoe UI"/>
          <w:sz w:val="22"/>
          <w:lang w:val="en-US" w:eastAsia="sl-SI"/>
        </w:rPr>
        <w:t xml:space="preserve">Priložena naj bo dokumentacija in priročniki, vključno z navodili za vzdrževanje opreme za doseganje vseh zahtevanih karakteristik v tiskani ali elektronski obliki, v angleškem ali slovenskem jeziku, </w:t>
      </w:r>
    </w:p>
    <w:p w:rsidR="002B6A7E" w:rsidRPr="002B6A7E"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2B6A7E">
        <w:rPr>
          <w:rFonts w:ascii="Segoe UI" w:eastAsia="Times New Roman" w:hAnsi="Segoe UI" w:cs="Segoe UI"/>
          <w:sz w:val="22"/>
          <w:lang w:val="en-US" w:eastAsia="sl-SI"/>
        </w:rPr>
        <w:t>kot priloga OBRAZCU 8, vlagatelj mora predložiti ustrezne dokumente: prospekte, uradne specifikacije opreme ali potrdila s strani proizvajalca blaga, ki izkazujejo navedene karakteristike in v teh dokumentih označi, kje je vidno izpolnjevanje posameznega pogoja, dokument ter stran pa navede v OBRAZCU 8</w:t>
      </w:r>
    </w:p>
    <w:p w:rsidR="002B6A7E" w:rsidRPr="002B6A7E"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2B6A7E">
        <w:rPr>
          <w:rFonts w:ascii="Segoe UI" w:eastAsia="Times New Roman" w:hAnsi="Segoe UI" w:cs="Segoe UI"/>
          <w:sz w:val="22"/>
          <w:lang w:val="en-US" w:eastAsia="sl-SI"/>
        </w:rPr>
        <w:t>Cena naj vključuje prevoz, instalacijo in izobraževanje; ponudba naj vključuje vse potovalne in nastanitvene stroške</w:t>
      </w:r>
    </w:p>
    <w:p w:rsidR="002B6A7E" w:rsidRPr="002B6A7E"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2B6A7E">
        <w:rPr>
          <w:rFonts w:ascii="Segoe UI" w:eastAsia="Times New Roman" w:hAnsi="Segoe UI" w:cs="Segoe UI"/>
          <w:sz w:val="22"/>
          <w:lang w:val="en-US" w:eastAsia="sl-SI"/>
        </w:rPr>
        <w:t xml:space="preserve">Vključeno izobraževanje za vse dobavljene sisteme in programsko opremo </w:t>
      </w:r>
    </w:p>
    <w:p w:rsidR="002B6A7E" w:rsidRPr="002B6A7E" w:rsidRDefault="002B6A7E" w:rsidP="002B6A7E">
      <w:pPr>
        <w:numPr>
          <w:ilvl w:val="0"/>
          <w:numId w:val="31"/>
        </w:numPr>
        <w:spacing w:before="120" w:after="60" w:line="240" w:lineRule="auto"/>
        <w:jc w:val="both"/>
        <w:rPr>
          <w:rFonts w:ascii="Segoe UI" w:eastAsia="Times New Roman" w:hAnsi="Segoe UI" w:cs="Segoe UI"/>
          <w:sz w:val="22"/>
          <w:lang w:val="de-DE" w:eastAsia="sl-SI"/>
        </w:rPr>
      </w:pPr>
      <w:r w:rsidRPr="002B6A7E">
        <w:rPr>
          <w:rFonts w:ascii="Segoe UI" w:eastAsia="Times New Roman" w:hAnsi="Segoe UI" w:cs="Segoe UI"/>
          <w:sz w:val="22"/>
          <w:lang w:val="de-DE" w:eastAsia="sl-SI"/>
        </w:rPr>
        <w:t xml:space="preserve">Ponudnik je zadolžen za tehnično pomoč in servis </w:t>
      </w:r>
    </w:p>
    <w:p w:rsidR="002B6A7E" w:rsidRPr="002B6A7E" w:rsidRDefault="002B6A7E" w:rsidP="002B6A7E">
      <w:pPr>
        <w:numPr>
          <w:ilvl w:val="0"/>
          <w:numId w:val="31"/>
        </w:numPr>
        <w:spacing w:before="120" w:after="60" w:line="240" w:lineRule="auto"/>
        <w:jc w:val="both"/>
        <w:rPr>
          <w:rFonts w:ascii="Segoe UI" w:eastAsia="Times New Roman" w:hAnsi="Segoe UI" w:cs="Segoe UI"/>
          <w:sz w:val="22"/>
          <w:lang w:val="de-DE" w:eastAsia="sl-SI"/>
        </w:rPr>
      </w:pPr>
      <w:r w:rsidRPr="002B6A7E">
        <w:rPr>
          <w:rFonts w:ascii="Segoe UI" w:eastAsia="Times New Roman" w:hAnsi="Segoe UI" w:cs="Segoe UI"/>
          <w:sz w:val="22"/>
          <w:lang w:val="de-DE" w:eastAsia="sl-SI"/>
        </w:rPr>
        <w:lastRenderedPageBreak/>
        <w:t>Tehnična podpora in pomoč na daljavo preko telefona in e-maila</w:t>
      </w:r>
    </w:p>
    <w:p w:rsidR="002B6A7E" w:rsidRPr="002B6A7E" w:rsidRDefault="002B6A7E" w:rsidP="002B6A7E">
      <w:pPr>
        <w:numPr>
          <w:ilvl w:val="0"/>
          <w:numId w:val="31"/>
        </w:numPr>
        <w:spacing w:before="120" w:after="60" w:line="240" w:lineRule="auto"/>
        <w:jc w:val="both"/>
        <w:rPr>
          <w:rFonts w:ascii="Segoe UI" w:eastAsia="Times New Roman" w:hAnsi="Segoe UI" w:cs="Segoe UI"/>
          <w:sz w:val="22"/>
          <w:lang w:val="en-US" w:eastAsia="sl-SI"/>
        </w:rPr>
      </w:pPr>
      <w:r w:rsidRPr="002B6A7E">
        <w:rPr>
          <w:rFonts w:ascii="Segoe UI" w:eastAsia="Times New Roman" w:hAnsi="Segoe UI" w:cs="Segoe UI"/>
          <w:sz w:val="22"/>
          <w:lang w:val="en-US" w:eastAsia="sl-SI"/>
        </w:rPr>
        <w:t>Garancija in pogarancijska podpora:</w:t>
      </w:r>
    </w:p>
    <w:p w:rsidR="002B6A7E" w:rsidRPr="002B6A7E" w:rsidRDefault="002B6A7E" w:rsidP="002B6A7E">
      <w:pPr>
        <w:numPr>
          <w:ilvl w:val="1"/>
          <w:numId w:val="31"/>
        </w:numPr>
        <w:spacing w:before="120" w:after="60" w:line="240" w:lineRule="auto"/>
        <w:jc w:val="both"/>
        <w:rPr>
          <w:rFonts w:ascii="Segoe UI" w:eastAsia="Times New Roman" w:hAnsi="Segoe UI" w:cs="Segoe UI"/>
          <w:sz w:val="22"/>
          <w:lang w:val="en-US" w:eastAsia="sl-SI"/>
        </w:rPr>
      </w:pPr>
      <w:r w:rsidRPr="002B6A7E">
        <w:rPr>
          <w:rFonts w:ascii="Segoe UI" w:eastAsia="Times New Roman" w:hAnsi="Segoe UI" w:cs="Segoe UI"/>
          <w:sz w:val="22"/>
          <w:lang w:val="en-US" w:eastAsia="sl-SI"/>
        </w:rPr>
        <w:t>Garancija najmanj 1 leto, velja za vso opremo, razen za potrošni material</w:t>
      </w:r>
    </w:p>
    <w:p w:rsidR="002B6A7E" w:rsidRPr="002B6A7E" w:rsidRDefault="002B6A7E" w:rsidP="002B6A7E">
      <w:pPr>
        <w:numPr>
          <w:ilvl w:val="1"/>
          <w:numId w:val="31"/>
        </w:numPr>
        <w:spacing w:before="120" w:after="60" w:line="240" w:lineRule="auto"/>
        <w:jc w:val="both"/>
        <w:rPr>
          <w:rFonts w:ascii="Segoe UI" w:eastAsia="Times New Roman" w:hAnsi="Segoe UI" w:cs="Segoe UI"/>
          <w:sz w:val="22"/>
          <w:lang w:val="en-US" w:eastAsia="sl-SI"/>
        </w:rPr>
      </w:pPr>
      <w:r w:rsidRPr="002B6A7E">
        <w:rPr>
          <w:rFonts w:ascii="Segoe UI" w:eastAsia="Times New Roman" w:hAnsi="Segoe UI" w:cs="Segoe UI"/>
          <w:sz w:val="22"/>
          <w:lang w:val="en-US" w:eastAsia="sl-SI"/>
        </w:rPr>
        <w:t xml:space="preserve">Odzivni čas za odpravo napake največ 2 delovna dneva, za popravilo inštrumenta     </w:t>
      </w:r>
    </w:p>
    <w:p w:rsidR="002B6A7E" w:rsidRPr="002B6A7E" w:rsidRDefault="002B6A7E" w:rsidP="002B6A7E">
      <w:pPr>
        <w:numPr>
          <w:ilvl w:val="1"/>
          <w:numId w:val="31"/>
        </w:numPr>
        <w:spacing w:before="120" w:after="60" w:line="240" w:lineRule="auto"/>
        <w:jc w:val="both"/>
        <w:rPr>
          <w:rFonts w:ascii="Segoe UI" w:eastAsia="Times New Roman" w:hAnsi="Segoe UI" w:cs="Segoe UI"/>
          <w:sz w:val="22"/>
          <w:lang w:val="en-US" w:eastAsia="sl-SI"/>
        </w:rPr>
      </w:pPr>
      <w:r w:rsidRPr="002B6A7E">
        <w:rPr>
          <w:rFonts w:ascii="Segoe UI" w:eastAsia="Times New Roman" w:hAnsi="Segoe UI" w:cs="Segoe UI"/>
          <w:sz w:val="22"/>
          <w:lang w:val="en-US" w:eastAsia="sl-SI"/>
        </w:rPr>
        <w:t>največ 7 dni od prijave napake po telefonu ali elektronski pošti</w:t>
      </w:r>
    </w:p>
    <w:p w:rsidR="002B6A7E" w:rsidRDefault="002B6A7E" w:rsidP="005936D1">
      <w:pPr>
        <w:numPr>
          <w:ilvl w:val="1"/>
          <w:numId w:val="31"/>
        </w:numPr>
        <w:spacing w:before="120" w:after="60" w:line="240" w:lineRule="auto"/>
        <w:jc w:val="both"/>
        <w:rPr>
          <w:rFonts w:ascii="Segoe UI" w:eastAsia="Times New Roman" w:hAnsi="Segoe UI" w:cs="Segoe UI"/>
          <w:sz w:val="22"/>
          <w:lang w:val="en-US" w:eastAsia="sl-SI"/>
        </w:rPr>
      </w:pPr>
      <w:r w:rsidRPr="002B6A7E">
        <w:rPr>
          <w:rFonts w:ascii="Segoe UI" w:eastAsia="Times New Roman" w:hAnsi="Segoe UI" w:cs="Segoe UI"/>
          <w:sz w:val="22"/>
          <w:lang w:val="en-US" w:eastAsia="sl-SI"/>
        </w:rPr>
        <w:t xml:space="preserve">Po preteku garancijskega obdobja je ponudnik proti plačilu dolžan zagotavljati pogarancijsko podporo vsaj 10 let </w:t>
      </w:r>
      <w:proofErr w:type="gramStart"/>
      <w:r w:rsidRPr="002B6A7E">
        <w:rPr>
          <w:rFonts w:ascii="Segoe UI" w:eastAsia="Times New Roman" w:hAnsi="Segoe UI" w:cs="Segoe UI"/>
          <w:sz w:val="22"/>
          <w:lang w:val="en-US" w:eastAsia="sl-SI"/>
        </w:rPr>
        <w:t>od</w:t>
      </w:r>
      <w:proofErr w:type="gramEnd"/>
      <w:r w:rsidRPr="002B6A7E">
        <w:rPr>
          <w:rFonts w:ascii="Segoe UI" w:eastAsia="Times New Roman" w:hAnsi="Segoe UI" w:cs="Segoe UI"/>
          <w:sz w:val="22"/>
          <w:lang w:val="en-US" w:eastAsia="sl-SI"/>
        </w:rPr>
        <w:t xml:space="preserve"> datuma zaključka instalacije, t.j.  nadomestne dele in servisno vzdrževanje dobavljene opreme</w:t>
      </w:r>
    </w:p>
    <w:p w:rsidR="00110F4D" w:rsidRDefault="00110F4D" w:rsidP="00110F4D">
      <w:pPr>
        <w:spacing w:before="120" w:after="60" w:line="240" w:lineRule="auto"/>
        <w:jc w:val="both"/>
        <w:rPr>
          <w:rFonts w:ascii="Segoe UI" w:eastAsia="Times New Roman" w:hAnsi="Segoe UI" w:cs="Segoe UI"/>
          <w:sz w:val="22"/>
          <w:lang w:val="en-US" w:eastAsia="sl-SI"/>
        </w:rPr>
      </w:pPr>
    </w:p>
    <w:p w:rsidR="005936D1" w:rsidRPr="005936D1" w:rsidRDefault="005936D1" w:rsidP="00110F4D">
      <w:pPr>
        <w:pStyle w:val="NoSpacing"/>
        <w:numPr>
          <w:ilvl w:val="0"/>
          <w:numId w:val="41"/>
        </w:numPr>
        <w:spacing w:before="120" w:after="60"/>
        <w:rPr>
          <w:rFonts w:ascii="Segoe UI" w:hAnsi="Segoe UI" w:cs="Segoe UI"/>
          <w:sz w:val="22"/>
        </w:rPr>
      </w:pPr>
      <w:r w:rsidRPr="005936D1">
        <w:rPr>
          <w:rFonts w:ascii="Segoe UI" w:hAnsi="Segoe UI" w:cs="Segoe UI"/>
          <w:sz w:val="22"/>
        </w:rPr>
        <w:t xml:space="preserve">GENERAL MINIMUM REQUIREMENTS: </w:t>
      </w:r>
    </w:p>
    <w:p w:rsidR="005936D1" w:rsidRDefault="005936D1" w:rsidP="005936D1">
      <w:pPr>
        <w:pStyle w:val="NoSpacing"/>
        <w:spacing w:before="120" w:after="60"/>
        <w:ind w:left="360"/>
        <w:rPr>
          <w:rFonts w:ascii="Segoe UI" w:hAnsi="Segoe UI" w:cs="Segoe UI"/>
          <w:sz w:val="22"/>
        </w:rPr>
      </w:pPr>
      <w:r w:rsidRPr="005936D1">
        <w:rPr>
          <w:rFonts w:ascii="Segoe UI" w:hAnsi="Segoe UI" w:cs="Segoe UI"/>
          <w:sz w:val="22"/>
        </w:rPr>
        <w:t xml:space="preserve">- Analytical TEM/STEM, operation at accelerating voltages from ≤ 80 to 200 kV </w:t>
      </w:r>
    </w:p>
    <w:p w:rsidR="005936D1" w:rsidRDefault="005936D1" w:rsidP="005936D1">
      <w:pPr>
        <w:pStyle w:val="NoSpacing"/>
        <w:spacing w:before="120" w:after="60"/>
        <w:ind w:left="360"/>
        <w:rPr>
          <w:rFonts w:ascii="Segoe UI" w:hAnsi="Segoe UI" w:cs="Segoe UI"/>
          <w:sz w:val="22"/>
        </w:rPr>
      </w:pPr>
      <w:r w:rsidRPr="005936D1">
        <w:rPr>
          <w:rFonts w:ascii="Segoe UI" w:hAnsi="Segoe UI" w:cs="Segoe UI"/>
          <w:sz w:val="22"/>
        </w:rPr>
        <w:t>- Guaranteed working resolution: TEM information limit ≤ 0.12 nm at 200 kV, STEM resolution ≤ 0.16 nm at 200 kV</w:t>
      </w:r>
    </w:p>
    <w:p w:rsidR="005936D1" w:rsidRDefault="005936D1" w:rsidP="005936D1">
      <w:pPr>
        <w:pStyle w:val="NoSpacing"/>
        <w:spacing w:before="120" w:after="60"/>
        <w:ind w:left="360"/>
        <w:rPr>
          <w:rFonts w:ascii="Segoe UI" w:hAnsi="Segoe UI" w:cs="Segoe UI"/>
          <w:sz w:val="22"/>
        </w:rPr>
      </w:pPr>
      <w:r w:rsidRPr="005936D1">
        <w:rPr>
          <w:rFonts w:ascii="Segoe UI" w:hAnsi="Segoe UI" w:cs="Segoe UI"/>
          <w:sz w:val="22"/>
        </w:rPr>
        <w:t xml:space="preserve">- Microscope operation can be done without </w:t>
      </w:r>
      <w:r w:rsidR="00110F4D">
        <w:rPr>
          <w:rFonts w:ascii="Segoe UI" w:hAnsi="Segoe UI" w:cs="Segoe UI"/>
          <w:sz w:val="22"/>
        </w:rPr>
        <w:t xml:space="preserve">an </w:t>
      </w:r>
      <w:r w:rsidRPr="005936D1">
        <w:rPr>
          <w:rFonts w:ascii="Segoe UI" w:hAnsi="Segoe UI" w:cs="Segoe UI"/>
          <w:sz w:val="22"/>
        </w:rPr>
        <w:t>operator present in the room and all apertures should be automatic and motor-driven (system with acoustic enclosure allowing remote operation)</w:t>
      </w:r>
    </w:p>
    <w:p w:rsidR="005936D1" w:rsidRDefault="005936D1" w:rsidP="005936D1">
      <w:pPr>
        <w:pStyle w:val="NoSpacing"/>
        <w:spacing w:before="120" w:after="60"/>
        <w:ind w:left="360"/>
        <w:rPr>
          <w:rFonts w:ascii="Segoe UI" w:hAnsi="Segoe UI" w:cs="Segoe UI"/>
          <w:sz w:val="22"/>
        </w:rPr>
      </w:pPr>
      <w:r w:rsidRPr="005936D1">
        <w:rPr>
          <w:rFonts w:ascii="Segoe UI" w:hAnsi="Segoe UI" w:cs="Segoe UI"/>
          <w:sz w:val="22"/>
        </w:rPr>
        <w:t>- liquid nitrogen dewar for ACD lasting ≥ 3 days without the cryo-cycle (additional criteria)</w:t>
      </w:r>
    </w:p>
    <w:p w:rsidR="005936D1" w:rsidRDefault="005936D1" w:rsidP="005936D1">
      <w:pPr>
        <w:pStyle w:val="NoSpacing"/>
        <w:spacing w:before="120" w:after="60"/>
        <w:ind w:left="360"/>
        <w:rPr>
          <w:rFonts w:ascii="Segoe UI" w:hAnsi="Segoe UI" w:cs="Segoe UI"/>
          <w:sz w:val="22"/>
        </w:rPr>
      </w:pPr>
      <w:r w:rsidRPr="005936D1">
        <w:rPr>
          <w:rFonts w:ascii="Segoe UI" w:hAnsi="Segoe UI" w:cs="Segoe UI"/>
          <w:sz w:val="22"/>
        </w:rPr>
        <w:t xml:space="preserve">- Microscope should have </w:t>
      </w:r>
      <w:r w:rsidR="00110F4D">
        <w:rPr>
          <w:rFonts w:ascii="Segoe UI" w:hAnsi="Segoe UI" w:cs="Segoe UI"/>
          <w:sz w:val="22"/>
        </w:rPr>
        <w:t xml:space="preserve">an </w:t>
      </w:r>
      <w:r w:rsidRPr="005936D1">
        <w:rPr>
          <w:rFonts w:ascii="Segoe UI" w:hAnsi="Segoe UI" w:cs="Segoe UI"/>
          <w:sz w:val="22"/>
        </w:rPr>
        <w:t>oil-free vacuum system</w:t>
      </w:r>
    </w:p>
    <w:p w:rsidR="005936D1" w:rsidRDefault="005936D1" w:rsidP="005936D1">
      <w:pPr>
        <w:pStyle w:val="NoSpacing"/>
        <w:spacing w:before="120" w:after="60"/>
        <w:ind w:left="360"/>
        <w:rPr>
          <w:rFonts w:ascii="Segoe UI" w:hAnsi="Segoe UI" w:cs="Segoe UI"/>
          <w:sz w:val="22"/>
        </w:rPr>
      </w:pP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2. ELECTRON SOURCE:</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 Field emission gun delivering brightness of ≥ 8 × 10</w:t>
      </w:r>
      <w:r w:rsidRPr="005936D1">
        <w:rPr>
          <w:rFonts w:ascii="Segoe UI" w:hAnsi="Segoe UI" w:cs="Segoe UI"/>
          <w:sz w:val="22"/>
          <w:vertAlign w:val="superscript"/>
        </w:rPr>
        <w:t>8</w:t>
      </w:r>
      <w:r w:rsidRPr="005936D1">
        <w:rPr>
          <w:rFonts w:ascii="Segoe UI" w:hAnsi="Segoe UI" w:cs="Segoe UI"/>
          <w:sz w:val="22"/>
        </w:rPr>
        <w:t>A/cm</w:t>
      </w:r>
      <w:r w:rsidRPr="005936D1">
        <w:rPr>
          <w:rFonts w:ascii="Segoe UI" w:hAnsi="Segoe UI" w:cs="Segoe UI"/>
          <w:sz w:val="22"/>
          <w:vertAlign w:val="superscript"/>
        </w:rPr>
        <w:t>2</w:t>
      </w:r>
      <w:r w:rsidRPr="005936D1">
        <w:rPr>
          <w:rFonts w:ascii="Segoe UI" w:hAnsi="Segoe UI" w:cs="Segoe UI"/>
          <w:sz w:val="22"/>
        </w:rPr>
        <w:t xml:space="preserve">.sr at 200 kV </w:t>
      </w:r>
    </w:p>
    <w:p w:rsidR="005936D1" w:rsidRPr="005936D1" w:rsidRDefault="005936D1" w:rsidP="005936D1">
      <w:pPr>
        <w:pStyle w:val="NoSpacing"/>
        <w:spacing w:before="120" w:after="60"/>
        <w:rPr>
          <w:rFonts w:ascii="Segoe UI" w:hAnsi="Segoe UI" w:cs="Segoe UI"/>
          <w:strike/>
          <w:sz w:val="22"/>
        </w:rPr>
      </w:pPr>
      <w:r w:rsidRPr="005936D1">
        <w:rPr>
          <w:rFonts w:ascii="Segoe UI" w:hAnsi="Segoe UI" w:cs="Segoe UI"/>
          <w:sz w:val="22"/>
        </w:rPr>
        <w:t>- Emission stability ≤ 5%/day without user system intervention</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 xml:space="preserve">- At least 1 nA probe current within 1 nm probe size at 200 kV </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 Electron source spot drift ≤ 0.5 nm/min</w:t>
      </w:r>
    </w:p>
    <w:p w:rsidR="005936D1" w:rsidRDefault="005936D1" w:rsidP="005936D1">
      <w:pPr>
        <w:pStyle w:val="NoSpacing"/>
        <w:spacing w:before="120" w:after="60"/>
        <w:rPr>
          <w:rFonts w:ascii="Segoe UI" w:hAnsi="Segoe UI" w:cs="Segoe UI"/>
          <w:sz w:val="22"/>
        </w:rPr>
      </w:pPr>
      <w:r w:rsidRPr="005936D1">
        <w:rPr>
          <w:rFonts w:ascii="Segoe UI" w:hAnsi="Segoe UI" w:cs="Segoe UI"/>
          <w:sz w:val="22"/>
        </w:rPr>
        <w:t xml:space="preserve">- Automatic full alignment at all HTs  </w:t>
      </w:r>
    </w:p>
    <w:p w:rsidR="005936D1" w:rsidRPr="005936D1" w:rsidRDefault="005936D1" w:rsidP="005936D1">
      <w:pPr>
        <w:pStyle w:val="NoSpacing"/>
        <w:spacing w:before="120" w:after="60"/>
        <w:rPr>
          <w:rFonts w:ascii="Segoe UI" w:hAnsi="Segoe UI" w:cs="Segoe UI"/>
          <w:sz w:val="22"/>
        </w:rPr>
      </w:pPr>
    </w:p>
    <w:p w:rsidR="005936D1" w:rsidRPr="005936D1" w:rsidRDefault="005936D1" w:rsidP="005936D1">
      <w:pPr>
        <w:pStyle w:val="NoSpacing"/>
        <w:spacing w:before="120" w:after="60"/>
        <w:rPr>
          <w:rFonts w:ascii="Segoe UI" w:hAnsi="Segoe UI" w:cs="Segoe UI"/>
          <w:sz w:val="22"/>
        </w:rPr>
      </w:pPr>
      <w:r>
        <w:rPr>
          <w:rFonts w:ascii="Segoe UI" w:hAnsi="Segoe UI" w:cs="Segoe UI"/>
          <w:sz w:val="22"/>
        </w:rPr>
        <w:t xml:space="preserve">3. </w:t>
      </w:r>
      <w:r w:rsidRPr="005936D1">
        <w:rPr>
          <w:rFonts w:ascii="Segoe UI" w:hAnsi="Segoe UI" w:cs="Segoe UI"/>
          <w:sz w:val="22"/>
        </w:rPr>
        <w:t>TEM</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 xml:space="preserve">- Capable of conventional, HR-TEM, SAED, NBD, CBED imaging.  </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 xml:space="preserve">- microscope should have software allowing the communication between imaging and stage movement </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 Scripting capability with access to: electron optics, camera, stage, vacuum system.</w:t>
      </w:r>
    </w:p>
    <w:p w:rsidR="005936D1" w:rsidRDefault="005936D1" w:rsidP="005936D1">
      <w:pPr>
        <w:pStyle w:val="NoSpacing"/>
        <w:spacing w:before="120" w:after="60"/>
        <w:rPr>
          <w:rFonts w:ascii="Segoe UI" w:hAnsi="Segoe UI" w:cs="Segoe UI"/>
          <w:sz w:val="22"/>
        </w:rPr>
      </w:pPr>
      <w:r w:rsidRPr="005936D1">
        <w:rPr>
          <w:rFonts w:ascii="Segoe UI" w:hAnsi="Segoe UI" w:cs="Segoe UI"/>
          <w:sz w:val="22"/>
        </w:rPr>
        <w:t xml:space="preserve">- Network computer should be included for data management. </w:t>
      </w:r>
    </w:p>
    <w:p w:rsidR="005936D1" w:rsidRPr="005936D1" w:rsidRDefault="005936D1" w:rsidP="005936D1">
      <w:pPr>
        <w:pStyle w:val="NoSpacing"/>
        <w:spacing w:before="120" w:after="60"/>
        <w:rPr>
          <w:rFonts w:ascii="Segoe UI" w:hAnsi="Segoe UI" w:cs="Segoe UI"/>
          <w:sz w:val="22"/>
        </w:rPr>
      </w:pPr>
    </w:p>
    <w:p w:rsidR="005936D1" w:rsidRPr="005936D1" w:rsidRDefault="005936D1" w:rsidP="005936D1">
      <w:pPr>
        <w:pStyle w:val="NoSpacing"/>
        <w:spacing w:before="120" w:after="60"/>
        <w:rPr>
          <w:rFonts w:ascii="Segoe UI" w:hAnsi="Segoe UI" w:cs="Segoe UI"/>
          <w:sz w:val="22"/>
        </w:rPr>
      </w:pPr>
      <w:r>
        <w:rPr>
          <w:rFonts w:ascii="Segoe UI" w:hAnsi="Segoe UI" w:cs="Segoe UI"/>
          <w:sz w:val="22"/>
        </w:rPr>
        <w:t xml:space="preserve">4. </w:t>
      </w:r>
      <w:r w:rsidRPr="005936D1">
        <w:rPr>
          <w:rFonts w:ascii="Segoe UI" w:hAnsi="Segoe UI" w:cs="Segoe UI"/>
          <w:sz w:val="22"/>
        </w:rPr>
        <w:t>STEM</w:t>
      </w:r>
    </w:p>
    <w:p w:rsidR="005936D1" w:rsidRPr="005936D1" w:rsidRDefault="005936D1" w:rsidP="005936D1">
      <w:pPr>
        <w:pStyle w:val="NoSpacing"/>
        <w:spacing w:before="120" w:after="60"/>
        <w:rPr>
          <w:rFonts w:ascii="Segoe UI" w:hAnsi="Segoe UI" w:cs="Segoe UI"/>
          <w:sz w:val="22"/>
          <w:u w:val="single"/>
        </w:rPr>
      </w:pPr>
      <w:r w:rsidRPr="005936D1">
        <w:rPr>
          <w:rFonts w:ascii="Segoe UI" w:hAnsi="Segoe UI" w:cs="Segoe UI"/>
          <w:sz w:val="22"/>
          <w:lang w:eastAsia="sl-SI"/>
        </w:rPr>
        <w:t>- STEM detection with detection system with at least 8 segments; B</w:t>
      </w:r>
      <w:r w:rsidRPr="005936D1">
        <w:rPr>
          <w:rFonts w:ascii="Segoe UI" w:hAnsi="Segoe UI" w:cs="Segoe UI"/>
          <w:sz w:val="22"/>
        </w:rPr>
        <w:t>F, DF with annular and radial segmentations</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lastRenderedPageBreak/>
        <w:t>- Stand-alone segmented HAADF detector</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 Acquisition with up to 4 STEM signals simultaneously (conventional HAADF, ADF, ABF and BF)</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 xml:space="preserve">- The STEM system includes the live DPC/iDPC or OBF imaging techniques </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 Additional special STEM alignment for small convergence angle studies (diffraction) in STEM mode. A small probe-forming aperture should also be included, which further decreases the convergence angle.</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 xml:space="preserve">- Capability of 4k×4k STEM data acquisition </w:t>
      </w:r>
    </w:p>
    <w:p w:rsidR="005936D1" w:rsidRPr="005936D1" w:rsidRDefault="005936D1" w:rsidP="005936D1">
      <w:pPr>
        <w:pStyle w:val="NoSpacing"/>
        <w:spacing w:before="120" w:after="60"/>
        <w:rPr>
          <w:rFonts w:ascii="Segoe UI" w:hAnsi="Segoe UI" w:cs="Segoe UI"/>
          <w:sz w:val="22"/>
        </w:rPr>
      </w:pPr>
      <w:r w:rsidRPr="005936D1">
        <w:rPr>
          <w:rFonts w:ascii="Segoe UI" w:hAnsi="Segoe UI" w:cs="Segoe UI"/>
          <w:sz w:val="22"/>
        </w:rPr>
        <w:t>- STEM probe automatic alignment</w:t>
      </w:r>
    </w:p>
    <w:p w:rsidR="005936D1" w:rsidRPr="005936D1" w:rsidRDefault="005936D1" w:rsidP="005936D1">
      <w:pPr>
        <w:pStyle w:val="NoSpacing"/>
        <w:spacing w:before="120" w:after="60"/>
        <w:rPr>
          <w:rFonts w:ascii="Segoe UI" w:hAnsi="Segoe UI" w:cs="Segoe UI"/>
          <w:sz w:val="22"/>
        </w:rPr>
      </w:pPr>
    </w:p>
    <w:p w:rsidR="005936D1" w:rsidRPr="005936D1" w:rsidRDefault="005936D1" w:rsidP="005936D1">
      <w:pPr>
        <w:pStyle w:val="NoSpacing"/>
        <w:spacing w:before="120" w:after="120"/>
        <w:rPr>
          <w:rFonts w:ascii="Segoe UI" w:hAnsi="Segoe UI" w:cs="Segoe UI"/>
          <w:sz w:val="22"/>
        </w:rPr>
      </w:pPr>
      <w:r>
        <w:rPr>
          <w:rFonts w:ascii="Segoe UI" w:hAnsi="Segoe UI" w:cs="Segoe UI"/>
          <w:sz w:val="22"/>
        </w:rPr>
        <w:t xml:space="preserve">5. </w:t>
      </w:r>
      <w:r w:rsidRPr="005936D1">
        <w:rPr>
          <w:rFonts w:ascii="Segoe UI" w:hAnsi="Segoe UI" w:cs="Segoe UI"/>
          <w:sz w:val="22"/>
        </w:rPr>
        <w:t>STAGE (goniometer)</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Computerized 5-axis stage</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Microscope allows tilt x(α) ≥ ±30° and y(β) ≥ ±30° with regular double tilt holder</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Wide objective lens pole-piece gap &gt; 5 mm, allowing tilt ≥ +/- 70° tilt for tomography holder</w:t>
      </w:r>
    </w:p>
    <w:p w:rsidR="005936D1" w:rsidRDefault="005936D1" w:rsidP="005936D1">
      <w:pPr>
        <w:pStyle w:val="NoSpacing"/>
        <w:spacing w:before="120" w:after="120"/>
        <w:rPr>
          <w:rFonts w:ascii="Segoe UI" w:hAnsi="Segoe UI" w:cs="Segoe UI"/>
          <w:sz w:val="22"/>
        </w:rPr>
      </w:pPr>
      <w:r w:rsidRPr="005936D1">
        <w:rPr>
          <w:rFonts w:ascii="Segoe UI" w:hAnsi="Segoe UI" w:cs="Segoe UI"/>
          <w:sz w:val="22"/>
        </w:rPr>
        <w:t>- Specimen drift compensation; with specimen drift ≤ 0.5 nm/min</w:t>
      </w:r>
    </w:p>
    <w:p w:rsidR="005936D1" w:rsidRPr="005936D1" w:rsidRDefault="005936D1" w:rsidP="005936D1">
      <w:pPr>
        <w:pStyle w:val="NoSpacing"/>
        <w:spacing w:before="120" w:after="120"/>
        <w:rPr>
          <w:rFonts w:ascii="Segoe UI" w:hAnsi="Segoe UI" w:cs="Segoe UI"/>
          <w:sz w:val="22"/>
        </w:rPr>
      </w:pPr>
    </w:p>
    <w:p w:rsidR="005936D1" w:rsidRPr="005936D1" w:rsidRDefault="005936D1" w:rsidP="005936D1">
      <w:pPr>
        <w:pStyle w:val="NoSpacing"/>
        <w:spacing w:before="120" w:after="120"/>
        <w:rPr>
          <w:rFonts w:ascii="Segoe UI" w:hAnsi="Segoe UI" w:cs="Segoe UI"/>
          <w:sz w:val="22"/>
        </w:rPr>
      </w:pPr>
      <w:r>
        <w:rPr>
          <w:rFonts w:ascii="Segoe UI" w:hAnsi="Segoe UI" w:cs="Segoe UI"/>
          <w:sz w:val="22"/>
        </w:rPr>
        <w:t xml:space="preserve">6. </w:t>
      </w:r>
      <w:r w:rsidRPr="005936D1">
        <w:rPr>
          <w:rFonts w:ascii="Segoe UI" w:hAnsi="Segoe UI" w:cs="Segoe UI"/>
          <w:sz w:val="22"/>
        </w:rPr>
        <w:t>SAMPLE HOLDERS</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Multi-purpose single tilt holder for 3 mm standard TEM samples.</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Low background double tilt holder for 3 mm standard TEM samples.</w:t>
      </w:r>
    </w:p>
    <w:p w:rsidR="005936D1" w:rsidRDefault="005936D1" w:rsidP="005936D1">
      <w:pPr>
        <w:pStyle w:val="NoSpacing"/>
        <w:spacing w:before="120" w:after="120"/>
        <w:rPr>
          <w:rFonts w:ascii="Segoe UI" w:hAnsi="Segoe UI" w:cs="Segoe UI"/>
          <w:sz w:val="22"/>
        </w:rPr>
      </w:pPr>
      <w:r w:rsidRPr="005936D1">
        <w:rPr>
          <w:rFonts w:ascii="Segoe UI" w:hAnsi="Segoe UI" w:cs="Segoe UI"/>
          <w:sz w:val="22"/>
        </w:rPr>
        <w:t>- Analytical tomography holder with a tilt range of at least ± 70 degrees for 3 mm TEM samples.</w:t>
      </w:r>
    </w:p>
    <w:p w:rsidR="005936D1" w:rsidRPr="005936D1" w:rsidRDefault="005936D1" w:rsidP="005936D1">
      <w:pPr>
        <w:pStyle w:val="NoSpacing"/>
        <w:spacing w:before="120" w:after="120"/>
        <w:rPr>
          <w:rFonts w:ascii="Segoe UI" w:hAnsi="Segoe UI" w:cs="Segoe UI"/>
          <w:sz w:val="22"/>
        </w:rPr>
      </w:pPr>
    </w:p>
    <w:p w:rsidR="005936D1" w:rsidRPr="005936D1" w:rsidRDefault="005936D1" w:rsidP="005936D1">
      <w:pPr>
        <w:pStyle w:val="NoSpacing"/>
        <w:spacing w:before="120" w:after="120"/>
        <w:rPr>
          <w:rFonts w:ascii="Segoe UI" w:hAnsi="Segoe UI" w:cs="Segoe UI"/>
          <w:sz w:val="22"/>
        </w:rPr>
      </w:pPr>
      <w:r>
        <w:rPr>
          <w:rFonts w:ascii="Segoe UI" w:hAnsi="Segoe UI" w:cs="Segoe UI"/>
          <w:sz w:val="22"/>
        </w:rPr>
        <w:t xml:space="preserve">7. </w:t>
      </w:r>
      <w:r w:rsidRPr="005936D1">
        <w:rPr>
          <w:rFonts w:ascii="Segoe UI" w:hAnsi="Segoe UI" w:cs="Segoe UI"/>
          <w:sz w:val="22"/>
        </w:rPr>
        <w:t>CAMERAS (DETECTORS)</w:t>
      </w:r>
    </w:p>
    <w:p w:rsidR="005936D1" w:rsidRPr="005936D1" w:rsidRDefault="005936D1" w:rsidP="005936D1">
      <w:pPr>
        <w:pStyle w:val="NoSpacing"/>
        <w:spacing w:before="120" w:after="120"/>
        <w:rPr>
          <w:rFonts w:ascii="Segoe UI" w:hAnsi="Segoe UI" w:cs="Segoe UI"/>
          <w:sz w:val="22"/>
          <w:u w:val="single"/>
        </w:rPr>
      </w:pPr>
      <w:r w:rsidRPr="005936D1">
        <w:rPr>
          <w:rFonts w:ascii="Segoe UI" w:hAnsi="Segoe UI" w:cs="Segoe UI"/>
          <w:sz w:val="22"/>
          <w:u w:val="single"/>
        </w:rPr>
        <w:t>Remote operation viewing-chamber digital camera</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xml:space="preserve">- High frame-rate and large dynamic range digital camera, </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Adaptable dynamic range: capable of simultaneous observation and acquisition of diffraction spots and Kikutchi patterns,</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Enables the observation of all microscope alignments.</w:t>
      </w:r>
    </w:p>
    <w:p w:rsidR="005936D1" w:rsidRPr="005936D1" w:rsidRDefault="005936D1" w:rsidP="005936D1">
      <w:pPr>
        <w:pStyle w:val="NoSpacing"/>
        <w:spacing w:before="120" w:after="120"/>
        <w:rPr>
          <w:rFonts w:ascii="Segoe UI" w:hAnsi="Segoe UI" w:cs="Segoe UI"/>
          <w:sz w:val="22"/>
          <w:u w:val="single"/>
        </w:rPr>
      </w:pPr>
      <w:r w:rsidRPr="005936D1">
        <w:rPr>
          <w:rFonts w:ascii="Segoe UI" w:hAnsi="Segoe UI" w:cs="Segoe UI"/>
          <w:sz w:val="22"/>
          <w:u w:val="single"/>
        </w:rPr>
        <w:t>CMOS bottom mount camera</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xml:space="preserve">- On-axis 4k×4k retractable CMOS camera capable of TEM and diffraction imaging, </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Pixel size of at least 14 × 14 μm</w:t>
      </w:r>
      <w:r w:rsidRPr="005936D1">
        <w:rPr>
          <w:rFonts w:ascii="Segoe UI" w:hAnsi="Segoe UI" w:cs="Segoe UI"/>
          <w:sz w:val="22"/>
          <w:vertAlign w:val="superscript"/>
        </w:rPr>
        <w:t>2</w:t>
      </w:r>
      <w:r w:rsidRPr="005936D1">
        <w:rPr>
          <w:rFonts w:ascii="Segoe UI" w:hAnsi="Segoe UI" w:cs="Segoe UI"/>
          <w:sz w:val="22"/>
        </w:rPr>
        <w:t>,</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Recording speed of ≥ 1 fps at 4k×4k, fast mode of ≥ 25 fps at reduced readout size,</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xml:space="preserve">- Live TEM image rotation capability, </w:t>
      </w:r>
    </w:p>
    <w:p w:rsidR="005936D1" w:rsidRDefault="005936D1" w:rsidP="005936D1">
      <w:pPr>
        <w:pStyle w:val="NoSpacing"/>
        <w:spacing w:before="120" w:after="120"/>
        <w:rPr>
          <w:rFonts w:ascii="Segoe UI" w:hAnsi="Segoe UI" w:cs="Segoe UI"/>
          <w:sz w:val="22"/>
        </w:rPr>
      </w:pPr>
      <w:r w:rsidRPr="005936D1">
        <w:rPr>
          <w:rFonts w:ascii="Segoe UI" w:hAnsi="Segoe UI" w:cs="Segoe UI"/>
          <w:sz w:val="22"/>
        </w:rPr>
        <w:t>- Camera control and acquisition is fully embedded in the microscope control software.</w:t>
      </w:r>
    </w:p>
    <w:p w:rsidR="005936D1" w:rsidRPr="005936D1" w:rsidRDefault="005936D1" w:rsidP="005936D1">
      <w:pPr>
        <w:pStyle w:val="NoSpacing"/>
        <w:spacing w:before="120" w:after="120"/>
        <w:rPr>
          <w:rFonts w:ascii="Segoe UI" w:hAnsi="Segoe UI" w:cs="Segoe UI"/>
          <w:sz w:val="22"/>
        </w:rPr>
      </w:pPr>
    </w:p>
    <w:p w:rsidR="005936D1" w:rsidRPr="005936D1" w:rsidRDefault="005936D1" w:rsidP="005936D1">
      <w:pPr>
        <w:pStyle w:val="NoSpacing"/>
        <w:spacing w:before="120" w:after="120"/>
        <w:rPr>
          <w:rFonts w:ascii="Segoe UI" w:hAnsi="Segoe UI" w:cs="Segoe UI"/>
          <w:sz w:val="22"/>
          <w:lang w:eastAsia="sl-SI"/>
        </w:rPr>
      </w:pPr>
      <w:r>
        <w:rPr>
          <w:rFonts w:ascii="Segoe UI" w:hAnsi="Segoe UI" w:cs="Segoe UI"/>
          <w:sz w:val="22"/>
          <w:lang w:eastAsia="sl-SI"/>
        </w:rPr>
        <w:t xml:space="preserve">8. </w:t>
      </w:r>
      <w:r w:rsidRPr="005936D1">
        <w:rPr>
          <w:rFonts w:ascii="Segoe UI" w:hAnsi="Segoe UI" w:cs="Segoe UI"/>
          <w:sz w:val="22"/>
          <w:lang w:eastAsia="sl-SI"/>
        </w:rPr>
        <w:t>EDS system</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lang w:eastAsia="sl-SI"/>
        </w:rPr>
        <w:lastRenderedPageBreak/>
        <w:t xml:space="preserve">- EDS detection system with multiple windowless silicon drift detectors (SDD); Individual output read-out and dead time of each SDD by operation software. Combined </w:t>
      </w:r>
      <w:r w:rsidRPr="005936D1">
        <w:rPr>
          <w:rFonts w:ascii="Segoe UI" w:hAnsi="Segoe UI" w:cs="Segoe UI"/>
          <w:sz w:val="22"/>
        </w:rPr>
        <w:t>solid angle ≥ 0.9 srad. Software for EDS detection system is fully integrated with microscope OS. Ability to access the spectrum from each scan.  Symmetric EDS detection system providing same X-ray collection efficiency for –x(α) and +x(α) side of the tilt</w:t>
      </w:r>
    </w:p>
    <w:p w:rsidR="005936D1" w:rsidRPr="005936D1" w:rsidRDefault="005936D1" w:rsidP="005936D1">
      <w:pPr>
        <w:pStyle w:val="NoSpacing"/>
        <w:spacing w:before="120" w:after="120"/>
        <w:rPr>
          <w:rFonts w:ascii="Segoe UI" w:hAnsi="Segoe UI" w:cs="Segoe UI"/>
          <w:sz w:val="22"/>
          <w:lang w:eastAsia="sl-SI"/>
        </w:rPr>
      </w:pPr>
      <w:r w:rsidRPr="005936D1">
        <w:rPr>
          <w:rFonts w:ascii="Segoe UI" w:hAnsi="Segoe UI" w:cs="Segoe UI"/>
          <w:sz w:val="22"/>
          <w:lang w:eastAsia="sl-SI"/>
        </w:rPr>
        <w:t>- EDS detection system energy resolution should be ≤136 eV for Mn-Kα at 10 kcps output</w:t>
      </w:r>
    </w:p>
    <w:p w:rsidR="005936D1" w:rsidRDefault="005936D1" w:rsidP="005936D1">
      <w:pPr>
        <w:pStyle w:val="NoSpacing"/>
        <w:spacing w:before="120" w:after="120"/>
        <w:rPr>
          <w:rFonts w:ascii="Segoe UI" w:hAnsi="Segoe UI" w:cs="Segoe UI"/>
          <w:sz w:val="22"/>
          <w:lang w:eastAsia="sl-SI"/>
        </w:rPr>
      </w:pPr>
      <w:r w:rsidRPr="005936D1">
        <w:rPr>
          <w:rFonts w:ascii="Segoe UI" w:hAnsi="Segoe UI" w:cs="Segoe UI"/>
          <w:sz w:val="22"/>
          <w:lang w:eastAsia="sl-SI"/>
        </w:rPr>
        <w:t>- EDS detection system peak to background ratio (Fiori number) on NiOx specimen ≥2000</w:t>
      </w:r>
    </w:p>
    <w:p w:rsidR="005936D1" w:rsidRPr="005936D1" w:rsidRDefault="005936D1" w:rsidP="005936D1">
      <w:pPr>
        <w:pStyle w:val="NoSpacing"/>
        <w:spacing w:before="120" w:after="120"/>
        <w:rPr>
          <w:rFonts w:ascii="Segoe UI" w:hAnsi="Segoe UI" w:cs="Segoe UI"/>
          <w:sz w:val="22"/>
          <w:lang w:eastAsia="sl-SI"/>
        </w:rPr>
      </w:pPr>
    </w:p>
    <w:p w:rsidR="005936D1" w:rsidRPr="005936D1" w:rsidRDefault="005936D1" w:rsidP="005936D1">
      <w:pPr>
        <w:pStyle w:val="NoSpacing"/>
        <w:spacing w:before="120" w:after="120"/>
        <w:rPr>
          <w:rFonts w:ascii="Segoe UI" w:hAnsi="Segoe UI" w:cs="Segoe UI"/>
          <w:sz w:val="22"/>
        </w:rPr>
      </w:pPr>
      <w:r>
        <w:rPr>
          <w:rFonts w:ascii="Segoe UI" w:hAnsi="Segoe UI" w:cs="Segoe UI"/>
          <w:sz w:val="22"/>
        </w:rPr>
        <w:t xml:space="preserve">9. </w:t>
      </w:r>
      <w:r w:rsidRPr="005936D1">
        <w:rPr>
          <w:rFonts w:ascii="Segoe UI" w:hAnsi="Segoe UI" w:cs="Segoe UI"/>
          <w:sz w:val="22"/>
        </w:rPr>
        <w:t>PC &amp; SOFTWARE</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xml:space="preserve">- The microscope is supplied with all PC units, screens and corresponding user interface modules necessary for work. </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Software for automated TEM, STEM and STEM-EDS tomography acquisitions,</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Tomography reconstruction and visualization software,</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- 5 x offline version of the microscope control software,</w:t>
      </w:r>
    </w:p>
    <w:p w:rsidR="005936D1" w:rsidRDefault="005936D1" w:rsidP="005936D1">
      <w:pPr>
        <w:pStyle w:val="NoSpacing"/>
        <w:spacing w:before="120" w:after="120"/>
        <w:rPr>
          <w:rFonts w:ascii="Segoe UI" w:hAnsi="Segoe UI" w:cs="Segoe UI"/>
          <w:sz w:val="22"/>
        </w:rPr>
      </w:pPr>
      <w:r w:rsidRPr="005936D1">
        <w:rPr>
          <w:rFonts w:ascii="Segoe UI" w:hAnsi="Segoe UI" w:cs="Segoe UI"/>
          <w:sz w:val="22"/>
        </w:rPr>
        <w:t xml:space="preserve">- Ability of remote diagnostics. </w:t>
      </w:r>
    </w:p>
    <w:p w:rsidR="005936D1" w:rsidRPr="005936D1" w:rsidRDefault="005936D1" w:rsidP="005936D1">
      <w:pPr>
        <w:pStyle w:val="NoSpacing"/>
        <w:spacing w:before="120" w:after="120"/>
        <w:rPr>
          <w:rFonts w:ascii="Segoe UI" w:hAnsi="Segoe UI" w:cs="Segoe UI"/>
          <w:sz w:val="22"/>
        </w:rPr>
      </w:pPr>
    </w:p>
    <w:p w:rsidR="005936D1" w:rsidRPr="005936D1" w:rsidRDefault="005936D1" w:rsidP="005936D1">
      <w:pPr>
        <w:pStyle w:val="NoSpacing"/>
        <w:spacing w:before="120" w:after="120"/>
        <w:rPr>
          <w:rFonts w:ascii="Segoe UI" w:hAnsi="Segoe UI" w:cs="Segoe UI"/>
          <w:sz w:val="22"/>
        </w:rPr>
      </w:pPr>
      <w:r>
        <w:rPr>
          <w:rFonts w:ascii="Segoe UI" w:hAnsi="Segoe UI" w:cs="Segoe UI"/>
          <w:sz w:val="22"/>
        </w:rPr>
        <w:t xml:space="preserve">10. </w:t>
      </w:r>
      <w:r w:rsidRPr="005936D1">
        <w:rPr>
          <w:rFonts w:ascii="Segoe UI" w:hAnsi="Segoe UI" w:cs="Segoe UI"/>
          <w:sz w:val="22"/>
        </w:rPr>
        <w:t>OTHER</w:t>
      </w: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 Delivery possible by the end of September 2022</w:t>
      </w:r>
    </w:p>
    <w:p w:rsidR="005936D1" w:rsidRDefault="005936D1" w:rsidP="005936D1">
      <w:pPr>
        <w:pStyle w:val="NoSpacing"/>
        <w:spacing w:before="120" w:after="120"/>
        <w:rPr>
          <w:rFonts w:ascii="Segoe UI" w:hAnsi="Segoe UI" w:cs="Segoe UI"/>
          <w:sz w:val="22"/>
        </w:rPr>
      </w:pPr>
      <w:r w:rsidRPr="005936D1">
        <w:rPr>
          <w:rFonts w:ascii="Segoe UI" w:hAnsi="Segoe UI" w:cs="Segoe UI"/>
          <w:sz w:val="22"/>
        </w:rPr>
        <w:t>- Installation complete by the end of November 2022</w:t>
      </w:r>
    </w:p>
    <w:p w:rsidR="005936D1" w:rsidRDefault="005936D1" w:rsidP="005936D1">
      <w:pPr>
        <w:pStyle w:val="NoSpacing"/>
        <w:spacing w:before="120" w:after="120"/>
        <w:rPr>
          <w:rFonts w:ascii="Segoe UI" w:hAnsi="Segoe UI" w:cs="Segoe UI"/>
          <w:sz w:val="22"/>
        </w:rPr>
      </w:pP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ITEM 2: SOFTWARE for linking the transmission electron microscopy detectors and in-situ systems</w:t>
      </w:r>
    </w:p>
    <w:p w:rsidR="005936D1" w:rsidRDefault="005936D1" w:rsidP="005936D1">
      <w:pPr>
        <w:pStyle w:val="NoSpacing"/>
        <w:spacing w:before="120" w:after="120"/>
        <w:rPr>
          <w:rFonts w:ascii="Segoe UI" w:hAnsi="Segoe UI" w:cs="Segoe UI"/>
          <w:sz w:val="22"/>
        </w:rPr>
      </w:pP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ITEM 3: In-situ gas HOLDER</w:t>
      </w:r>
    </w:p>
    <w:p w:rsidR="005936D1" w:rsidRDefault="005936D1" w:rsidP="005936D1">
      <w:pPr>
        <w:pStyle w:val="NoSpacing"/>
        <w:spacing w:before="120" w:after="120"/>
        <w:rPr>
          <w:rFonts w:ascii="Segoe UI" w:hAnsi="Segoe UI" w:cs="Segoe UI"/>
          <w:sz w:val="22"/>
        </w:rPr>
      </w:pPr>
    </w:p>
    <w:p w:rsidR="005936D1" w:rsidRPr="005936D1" w:rsidRDefault="005936D1" w:rsidP="005936D1">
      <w:pPr>
        <w:pStyle w:val="NoSpacing"/>
        <w:spacing w:before="120" w:after="120"/>
        <w:rPr>
          <w:rFonts w:ascii="Segoe UI" w:hAnsi="Segoe UI" w:cs="Segoe UI"/>
          <w:sz w:val="22"/>
        </w:rPr>
      </w:pPr>
      <w:r w:rsidRPr="005936D1">
        <w:rPr>
          <w:rFonts w:ascii="Segoe UI" w:hAnsi="Segoe UI" w:cs="Segoe UI"/>
          <w:sz w:val="22"/>
        </w:rPr>
        <w:t>ITEM 4: UHV compatible in-line substrate manipulator stage</w:t>
      </w:r>
    </w:p>
    <w:p w:rsidR="00296F2E" w:rsidRPr="005936D1" w:rsidRDefault="00296F2E" w:rsidP="005936D1">
      <w:pPr>
        <w:spacing w:before="120" w:after="120" w:line="240" w:lineRule="auto"/>
        <w:jc w:val="both"/>
        <w:rPr>
          <w:rFonts w:ascii="Segoe UI" w:eastAsia="Times New Roman" w:hAnsi="Segoe UI" w:cs="Segoe UI"/>
          <w:sz w:val="22"/>
          <w:lang w:val="en-US" w:eastAsia="sl-SI"/>
        </w:rPr>
      </w:pPr>
    </w:p>
    <w:p w:rsidR="00296F2E" w:rsidRDefault="00296F2E" w:rsidP="00296F2E">
      <w:pPr>
        <w:spacing w:before="120" w:after="60" w:line="240" w:lineRule="auto"/>
        <w:jc w:val="both"/>
        <w:rPr>
          <w:rFonts w:ascii="Segoe UI" w:eastAsia="Times New Roman" w:hAnsi="Segoe UI" w:cs="Segoe UI"/>
          <w:sz w:val="22"/>
          <w:lang w:val="en-US" w:eastAsia="sl-SI"/>
        </w:rPr>
      </w:pPr>
    </w:p>
    <w:p w:rsidR="00175C64" w:rsidRDefault="00175C64" w:rsidP="00296F2E">
      <w:pPr>
        <w:spacing w:before="120" w:after="60" w:line="240" w:lineRule="auto"/>
        <w:jc w:val="both"/>
        <w:rPr>
          <w:rFonts w:ascii="Segoe UI" w:eastAsia="Times New Roman" w:hAnsi="Segoe UI" w:cs="Segoe UI"/>
          <w:sz w:val="22"/>
          <w:lang w:val="en-US" w:eastAsia="sl-SI"/>
        </w:rPr>
      </w:pPr>
    </w:p>
    <w:p w:rsidR="00175C64" w:rsidRDefault="00175C64" w:rsidP="00296F2E">
      <w:pPr>
        <w:spacing w:before="120" w:after="60" w:line="240" w:lineRule="auto"/>
        <w:jc w:val="both"/>
        <w:rPr>
          <w:rFonts w:ascii="Segoe UI" w:eastAsia="Times New Roman" w:hAnsi="Segoe UI" w:cs="Segoe UI"/>
          <w:sz w:val="22"/>
          <w:lang w:val="en-US" w:eastAsia="sl-SI"/>
        </w:rPr>
      </w:pPr>
    </w:p>
    <w:p w:rsidR="00175C64" w:rsidRDefault="00175C64" w:rsidP="00296F2E">
      <w:pPr>
        <w:spacing w:before="120" w:after="60" w:line="240" w:lineRule="auto"/>
        <w:jc w:val="both"/>
        <w:rPr>
          <w:rFonts w:ascii="Segoe UI" w:eastAsia="Times New Roman" w:hAnsi="Segoe UI" w:cs="Segoe UI"/>
          <w:sz w:val="22"/>
          <w:lang w:val="en-US" w:eastAsia="sl-SI"/>
        </w:rPr>
      </w:pPr>
    </w:p>
    <w:p w:rsidR="00175C64" w:rsidRDefault="00175C64" w:rsidP="00296F2E">
      <w:pPr>
        <w:spacing w:before="120" w:after="60" w:line="240" w:lineRule="auto"/>
        <w:jc w:val="both"/>
        <w:rPr>
          <w:rFonts w:ascii="Segoe UI" w:eastAsia="Times New Roman" w:hAnsi="Segoe UI" w:cs="Segoe UI"/>
          <w:sz w:val="22"/>
          <w:lang w:val="en-US" w:eastAsia="sl-SI"/>
        </w:rPr>
      </w:pPr>
    </w:p>
    <w:p w:rsidR="00296F2E" w:rsidRDefault="00296F2E" w:rsidP="00296F2E">
      <w:pPr>
        <w:spacing w:before="120" w:after="60" w:line="240" w:lineRule="auto"/>
        <w:jc w:val="both"/>
        <w:rPr>
          <w:rFonts w:ascii="Segoe UI" w:eastAsia="Times New Roman" w:hAnsi="Segoe UI" w:cs="Segoe UI"/>
          <w:sz w:val="22"/>
          <w:lang w:val="en-US" w:eastAsia="sl-SI"/>
        </w:rPr>
      </w:pPr>
    </w:p>
    <w:p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38"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38"/>
    </w:p>
    <w:p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rsidR="00732D99" w:rsidRPr="00821B21" w:rsidRDefault="00732D99" w:rsidP="00130B9D">
      <w:pPr>
        <w:spacing w:line="300" w:lineRule="exact"/>
        <w:jc w:val="both"/>
        <w:rPr>
          <w:rFonts w:ascii="Segoe UI" w:eastAsia="Calibri" w:hAnsi="Segoe UI" w:cs="Segoe UI"/>
          <w:sz w:val="22"/>
          <w:lang w:eastAsia="sl-SI"/>
        </w:rPr>
      </w:pPr>
    </w:p>
    <w:p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rsidR="001C35A2" w:rsidRPr="00821B21" w:rsidRDefault="001C35A2" w:rsidP="000C5C55">
      <w:pPr>
        <w:spacing w:line="240" w:lineRule="auto"/>
        <w:jc w:val="both"/>
        <w:rPr>
          <w:rFonts w:ascii="Segoe UI" w:hAnsi="Segoe UI" w:cs="Segoe UI"/>
          <w:sz w:val="22"/>
        </w:rPr>
      </w:pPr>
    </w:p>
    <w:p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rsidR="00A20970" w:rsidRPr="00821B21" w:rsidRDefault="00A20970" w:rsidP="000C5C55">
      <w:pPr>
        <w:spacing w:line="240" w:lineRule="auto"/>
        <w:jc w:val="both"/>
        <w:rPr>
          <w:rFonts w:ascii="Segoe UI" w:hAnsi="Segoe UI" w:cs="Segoe UI"/>
          <w:sz w:val="22"/>
        </w:rPr>
      </w:pPr>
    </w:p>
    <w:p w:rsidR="001C35A2" w:rsidRPr="00821B21" w:rsidRDefault="001C35A2" w:rsidP="002B6A7E">
      <w:pPr>
        <w:numPr>
          <w:ilvl w:val="0"/>
          <w:numId w:val="1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rsidR="001C35A2" w:rsidRPr="00821B21" w:rsidRDefault="001C35A2" w:rsidP="002B6A7E">
      <w:pPr>
        <w:numPr>
          <w:ilvl w:val="0"/>
          <w:numId w:val="1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rsidR="001C35A2" w:rsidRPr="00821B21" w:rsidRDefault="001C35A2" w:rsidP="002B6A7E">
      <w:pPr>
        <w:numPr>
          <w:ilvl w:val="0"/>
          <w:numId w:val="1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rsidR="001C35A2" w:rsidRPr="00821B21" w:rsidRDefault="001C35A2" w:rsidP="002B6A7E">
      <w:pPr>
        <w:pStyle w:val="NoSpacing"/>
        <w:numPr>
          <w:ilvl w:val="0"/>
          <w:numId w:val="11"/>
        </w:numPr>
        <w:rPr>
          <w:rFonts w:ascii="Segoe UI" w:hAnsi="Segoe UI" w:cs="Segoe UI"/>
          <w:sz w:val="22"/>
        </w:rPr>
      </w:pPr>
      <w:r w:rsidRPr="00821B21">
        <w:rPr>
          <w:rFonts w:ascii="Segoe UI" w:hAnsi="Segoe UI" w:cs="Segoe UI"/>
          <w:sz w:val="22"/>
        </w:rPr>
        <w:t>OBRAZEC 4 – soglasje za pridobitev potrdila iz kazenske evidence za pravne osebe</w:t>
      </w:r>
    </w:p>
    <w:p w:rsidR="001C35A2" w:rsidRPr="00821B21" w:rsidRDefault="001C35A2" w:rsidP="002B6A7E">
      <w:pPr>
        <w:pStyle w:val="NoSpacing"/>
        <w:numPr>
          <w:ilvl w:val="0"/>
          <w:numId w:val="11"/>
        </w:numPr>
        <w:rPr>
          <w:rFonts w:ascii="Segoe UI" w:hAnsi="Segoe UI" w:cs="Segoe UI"/>
          <w:sz w:val="22"/>
        </w:rPr>
      </w:pPr>
      <w:r w:rsidRPr="00821B21">
        <w:rPr>
          <w:rFonts w:ascii="Segoe UI" w:hAnsi="Segoe UI" w:cs="Segoe UI"/>
          <w:sz w:val="22"/>
        </w:rPr>
        <w:t>OBRAZEC 5 – soglasje za pridobitev potrdila iz kazenske evidence za fizične osebe</w:t>
      </w:r>
    </w:p>
    <w:p w:rsidR="001C35A2" w:rsidRPr="00821B21" w:rsidRDefault="001C35A2" w:rsidP="002B6A7E">
      <w:pPr>
        <w:pStyle w:val="NoSpacing"/>
        <w:numPr>
          <w:ilvl w:val="0"/>
          <w:numId w:val="11"/>
        </w:numPr>
        <w:rPr>
          <w:rFonts w:ascii="Segoe UI" w:hAnsi="Segoe UI" w:cs="Segoe UI"/>
          <w:sz w:val="22"/>
        </w:rPr>
      </w:pPr>
      <w:r w:rsidRPr="00821B21">
        <w:rPr>
          <w:rFonts w:ascii="Segoe UI" w:hAnsi="Segoe UI" w:cs="Segoe UI"/>
          <w:sz w:val="22"/>
        </w:rPr>
        <w:t xml:space="preserve">OBRAZEC 6 </w:t>
      </w:r>
      <w:r w:rsidR="00AC7AB8" w:rsidRPr="00821B21">
        <w:rPr>
          <w:rFonts w:ascii="Segoe UI" w:eastAsia="Times New Roman" w:hAnsi="Segoe UI" w:cs="Segoe UI"/>
          <w:sz w:val="22"/>
        </w:rPr>
        <w:t>–</w:t>
      </w:r>
      <w:r w:rsidRPr="00821B21">
        <w:rPr>
          <w:rFonts w:ascii="Segoe UI" w:hAnsi="Segoe UI" w:cs="Segoe UI"/>
          <w:sz w:val="22"/>
        </w:rPr>
        <w:t xml:space="preserve"> </w:t>
      </w:r>
      <w:r w:rsidR="00AC7AB8" w:rsidRPr="00821B21">
        <w:rPr>
          <w:rFonts w:ascii="Segoe UI" w:hAnsi="Segoe UI" w:cs="Segoe UI"/>
          <w:sz w:val="22"/>
        </w:rPr>
        <w:t>i</w:t>
      </w:r>
      <w:r w:rsidRPr="00821B21">
        <w:rPr>
          <w:rFonts w:ascii="Segoe UI" w:hAnsi="Segoe UI" w:cs="Segoe UI"/>
          <w:sz w:val="22"/>
        </w:rPr>
        <w:t>zpolnjen obrazec »ESPD« (za vse gospodarske subjekte v ponudbi)</w:t>
      </w:r>
    </w:p>
    <w:p w:rsidR="001C35A2" w:rsidRPr="00821B21" w:rsidRDefault="001C35A2" w:rsidP="002B6A7E">
      <w:pPr>
        <w:pStyle w:val="NoSpacing"/>
        <w:numPr>
          <w:ilvl w:val="0"/>
          <w:numId w:val="11"/>
        </w:numPr>
        <w:rPr>
          <w:rFonts w:ascii="Segoe UI" w:hAnsi="Segoe UI" w:cs="Segoe UI"/>
          <w:sz w:val="22"/>
        </w:rPr>
      </w:pPr>
      <w:r w:rsidRPr="00821B21">
        <w:rPr>
          <w:rFonts w:ascii="Segoe UI" w:hAnsi="Segoe UI" w:cs="Segoe UI"/>
          <w:sz w:val="22"/>
        </w:rPr>
        <w:t>OBRAZEC 7 – predračun</w:t>
      </w:r>
    </w:p>
    <w:p w:rsidR="001C35A2" w:rsidRPr="00821B21" w:rsidRDefault="008502CE" w:rsidP="002B6A7E">
      <w:pPr>
        <w:numPr>
          <w:ilvl w:val="0"/>
          <w:numId w:val="11"/>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8</w:t>
      </w:r>
      <w:r w:rsidR="001C35A2" w:rsidRPr="00821B21">
        <w:rPr>
          <w:rFonts w:ascii="Segoe UI" w:eastAsia="Calibri" w:hAnsi="Segoe UI" w:cs="Segoe UI"/>
          <w:color w:val="000000"/>
          <w:sz w:val="22"/>
        </w:rPr>
        <w:t xml:space="preserve"> – vzorec pogodbe</w:t>
      </w:r>
    </w:p>
    <w:p w:rsidR="001C35A2" w:rsidRPr="00821B21" w:rsidRDefault="008502CE" w:rsidP="002B6A7E">
      <w:pPr>
        <w:numPr>
          <w:ilvl w:val="0"/>
          <w:numId w:val="11"/>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9</w:t>
      </w:r>
      <w:r w:rsidR="00AC7AB8" w:rsidRPr="00821B21">
        <w:rPr>
          <w:rFonts w:ascii="Segoe UI" w:eastAsia="Calibri" w:hAnsi="Segoe UI" w:cs="Segoe UI"/>
          <w:color w:val="000000"/>
          <w:sz w:val="22"/>
        </w:rPr>
        <w:t xml:space="preserve"> </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p</w:t>
      </w:r>
      <w:r w:rsidR="001C35A2" w:rsidRPr="00821B21">
        <w:rPr>
          <w:rFonts w:ascii="Segoe UI" w:eastAsia="Calibri" w:hAnsi="Segoe UI" w:cs="Segoe UI"/>
          <w:color w:val="000000"/>
          <w:sz w:val="22"/>
        </w:rPr>
        <w:t>revzemni zapisnik za javno naročilo</w:t>
      </w:r>
    </w:p>
    <w:p w:rsidR="001C35A2" w:rsidRPr="00821B21" w:rsidRDefault="008502CE" w:rsidP="002B6A7E">
      <w:pPr>
        <w:numPr>
          <w:ilvl w:val="0"/>
          <w:numId w:val="11"/>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10</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i</w:t>
      </w:r>
      <w:r w:rsidR="001C35A2" w:rsidRPr="00821B21">
        <w:rPr>
          <w:rFonts w:ascii="Segoe UI" w:eastAsia="Calibri" w:hAnsi="Segoe UI" w:cs="Segoe UI"/>
          <w:color w:val="000000"/>
          <w:sz w:val="22"/>
        </w:rPr>
        <w:t>zjava s podatki o udeležbi fizičnih in pravnih oseb v lastništvu ponudnika</w:t>
      </w:r>
    </w:p>
    <w:p w:rsidR="001C35A2" w:rsidRPr="00821B21" w:rsidRDefault="001C35A2" w:rsidP="002B6A7E">
      <w:pPr>
        <w:numPr>
          <w:ilvl w:val="0"/>
          <w:numId w:val="11"/>
        </w:numPr>
        <w:spacing w:before="120" w:after="60" w:line="260" w:lineRule="atLeast"/>
        <w:contextualSpacing/>
        <w:jc w:val="both"/>
        <w:rPr>
          <w:rFonts w:ascii="Segoe UI" w:eastAsia="Calibri" w:hAnsi="Segoe UI" w:cs="Segoe UI"/>
          <w:b/>
          <w:color w:val="000000"/>
          <w:sz w:val="22"/>
        </w:rPr>
      </w:pPr>
      <w:r w:rsidRPr="00821B21">
        <w:rPr>
          <w:rFonts w:ascii="Segoe UI" w:hAnsi="Segoe UI" w:cs="Segoe UI"/>
          <w:b/>
          <w:sz w:val="22"/>
        </w:rPr>
        <w:t>Dokazila v zvezi z izpolnjevanjem zahtev iz tehničnih specifikacij</w:t>
      </w:r>
    </w:p>
    <w:p w:rsidR="00A20970" w:rsidRPr="00821B21" w:rsidRDefault="00A20970" w:rsidP="000C5C55">
      <w:pPr>
        <w:spacing w:line="240" w:lineRule="auto"/>
        <w:jc w:val="both"/>
        <w:rPr>
          <w:rFonts w:ascii="Segoe UI" w:hAnsi="Segoe UI" w:cs="Segoe UI"/>
          <w:sz w:val="22"/>
        </w:rPr>
      </w:pPr>
    </w:p>
    <w:p w:rsidR="00620BC9" w:rsidRPr="00821B21" w:rsidRDefault="00620BC9" w:rsidP="000C5C55">
      <w:pPr>
        <w:spacing w:line="240" w:lineRule="auto"/>
        <w:jc w:val="both"/>
        <w:rPr>
          <w:rFonts w:ascii="Segoe UI" w:hAnsi="Segoe UI" w:cs="Segoe UI"/>
          <w:sz w:val="22"/>
        </w:rPr>
      </w:pPr>
    </w:p>
    <w:p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rsidR="00642DF9" w:rsidRPr="00821B21" w:rsidRDefault="00642DF9" w:rsidP="000C5C55">
      <w:pPr>
        <w:spacing w:line="240" w:lineRule="auto"/>
        <w:jc w:val="both"/>
        <w:rPr>
          <w:rFonts w:ascii="Segoe UI" w:hAnsi="Segoe UI" w:cs="Segoe UI"/>
          <w:sz w:val="22"/>
        </w:rPr>
      </w:pPr>
    </w:p>
    <w:p w:rsidR="00642DF9" w:rsidRDefault="00642DF9" w:rsidP="000C5C55">
      <w:pPr>
        <w:spacing w:line="240" w:lineRule="auto"/>
        <w:jc w:val="both"/>
        <w:rPr>
          <w:rFonts w:ascii="Segoe UI" w:hAnsi="Segoe UI" w:cs="Segoe UI"/>
        </w:rPr>
      </w:pPr>
    </w:p>
    <w:p w:rsidR="002E1595" w:rsidRDefault="002E1595" w:rsidP="000C5C55">
      <w:pPr>
        <w:spacing w:line="240" w:lineRule="auto"/>
        <w:jc w:val="both"/>
        <w:rPr>
          <w:rFonts w:ascii="Segoe UI" w:hAnsi="Segoe UI" w:cs="Segoe UI"/>
        </w:rPr>
      </w:pPr>
    </w:p>
    <w:p w:rsidR="00821B21" w:rsidRDefault="00821B21"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821B21" w:rsidRDefault="00821B21"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CE35DA" w:rsidRDefault="00CE35DA" w:rsidP="000C5C55">
      <w:pPr>
        <w:spacing w:line="240" w:lineRule="auto"/>
        <w:jc w:val="both"/>
        <w:rPr>
          <w:rFonts w:ascii="Segoe UI" w:hAnsi="Segoe UI" w:cs="Segoe UI"/>
        </w:rPr>
      </w:pPr>
    </w:p>
    <w:p w:rsidR="002E1595" w:rsidRPr="00642DF9" w:rsidRDefault="00110F4D"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 xml:space="preserve">           </w:t>
      </w:r>
      <w:r w:rsidR="002E1595" w:rsidRPr="00642DF9">
        <w:rPr>
          <w:rFonts w:ascii="Segoe UI" w:eastAsia="Times New Roman" w:hAnsi="Segoe UI" w:cs="Segoe UI"/>
          <w:b/>
          <w:color w:val="000000" w:themeColor="text1"/>
          <w:sz w:val="28"/>
          <w:szCs w:val="28"/>
          <w:shd w:val="clear" w:color="auto" w:fill="DEEAF6"/>
        </w:rPr>
        <w:t>PODATKI O PONUDNIKU</w:t>
      </w:r>
      <w:r w:rsidR="002E1595" w:rsidRPr="00642DF9">
        <w:rPr>
          <w:rFonts w:ascii="Segoe UI" w:eastAsia="Times New Roman" w:hAnsi="Segoe UI" w:cs="Segoe UI"/>
          <w:b/>
          <w:color w:val="000000" w:themeColor="text1"/>
          <w:sz w:val="28"/>
          <w:szCs w:val="28"/>
          <w:shd w:val="clear" w:color="auto" w:fill="BDD6EE"/>
        </w:rPr>
        <w:t xml:space="preserve">   </w:t>
      </w:r>
      <w:r w:rsidR="002E1595" w:rsidRPr="00642DF9">
        <w:rPr>
          <w:rFonts w:ascii="Segoe UI" w:eastAsia="Times New Roman" w:hAnsi="Segoe UI" w:cs="Segoe UI"/>
          <w:b/>
          <w:color w:val="000000" w:themeColor="text1"/>
          <w:sz w:val="28"/>
          <w:szCs w:val="28"/>
        </w:rPr>
        <w:t xml:space="preserve">  </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9"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9"/>
    <w:p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bl>
    <w:p w:rsidR="00642DF9" w:rsidRPr="00642DF9" w:rsidRDefault="00642DF9" w:rsidP="00642DF9">
      <w:pPr>
        <w:spacing w:before="120" w:after="60" w:line="240" w:lineRule="auto"/>
        <w:jc w:val="both"/>
        <w:rPr>
          <w:rFonts w:ascii="Segoe UI" w:eastAsia="Calibri" w:hAnsi="Segoe UI" w:cs="Segoe UI"/>
          <w:color w:val="000000"/>
          <w:sz w:val="22"/>
          <w:lang w:eastAsia="sl-SI"/>
        </w:rPr>
      </w:pPr>
    </w:p>
    <w:p w:rsidR="00642DF9" w:rsidRPr="00642DF9" w:rsidRDefault="00642DF9" w:rsidP="00642DF9">
      <w:pPr>
        <w:spacing w:before="120" w:after="60" w:line="240" w:lineRule="auto"/>
        <w:jc w:val="both"/>
        <w:rPr>
          <w:rFonts w:ascii="Segoe UI" w:eastAsia="Calibri" w:hAnsi="Segoe UI" w:cs="Segoe UI"/>
          <w:color w:val="000000"/>
          <w:sz w:val="22"/>
          <w:lang w:eastAsia="sl-SI"/>
        </w:rPr>
      </w:pPr>
    </w:p>
    <w:p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2"/>
              </w:rPr>
            </w:pPr>
            <w:bookmarkStart w:id="140" w:name="_Hlk93387400"/>
          </w:p>
        </w:tc>
        <w:tc>
          <w:tcPr>
            <w:tcW w:w="9780" w:type="dxa"/>
            <w:tcBorders>
              <w:left w:val="single" w:sz="4" w:space="0" w:color="auto"/>
            </w:tcBorders>
            <w:shd w:val="clear" w:color="auto" w:fill="auto"/>
          </w:tcPr>
          <w:p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40"/>
    </w:tbl>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rsidR="00CE35DA" w:rsidRPr="00ED657C"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s skupno prijavo, prijavo s podizvajalkci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bl>
    <w:p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rsidR="00642DF9" w:rsidRPr="00642DF9" w:rsidRDefault="00642DF9" w:rsidP="00642DF9">
      <w:pPr>
        <w:spacing w:line="240" w:lineRule="auto"/>
        <w:rPr>
          <w:rFonts w:ascii="Segoe UI" w:eastAsia="Times New Roman" w:hAnsi="Segoe UI" w:cs="Segoe UI"/>
          <w:color w:val="000000"/>
          <w:sz w:val="22"/>
          <w:lang w:eastAsia="sl-SI"/>
        </w:rPr>
      </w:pPr>
    </w:p>
    <w:p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rsidTr="00AC7AB8">
        <w:trPr>
          <w:cantSplit/>
          <w:trHeight w:val="318"/>
        </w:trPr>
        <w:tc>
          <w:tcPr>
            <w:tcW w:w="2127"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Zap. št.</w:t>
            </w:r>
          </w:p>
        </w:tc>
        <w:tc>
          <w:tcPr>
            <w:tcW w:w="2409"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bl>
    <w:p w:rsidR="00642DF9" w:rsidRPr="00642DF9" w:rsidRDefault="00642DF9" w:rsidP="00642DF9">
      <w:pPr>
        <w:keepNext/>
        <w:keepLines/>
        <w:spacing w:line="240" w:lineRule="auto"/>
        <w:jc w:val="both"/>
        <w:rPr>
          <w:rFonts w:ascii="Segoe UI" w:eastAsia="Times New Roman" w:hAnsi="Segoe UI" w:cs="Segoe UI"/>
          <w:bCs/>
          <w:color w:val="000000"/>
          <w:sz w:val="22"/>
        </w:rPr>
      </w:pPr>
    </w:p>
    <w:p w:rsidR="00642DF9" w:rsidRDefault="00642DF9" w:rsidP="00642DF9">
      <w:pPr>
        <w:keepNext/>
        <w:keepLines/>
        <w:spacing w:line="240" w:lineRule="auto"/>
        <w:jc w:val="both"/>
        <w:rPr>
          <w:rFonts w:ascii="Segoe UI" w:eastAsia="Times New Roman" w:hAnsi="Segoe UI" w:cs="Segoe UI"/>
          <w:bCs/>
          <w:color w:val="000000"/>
          <w:sz w:val="22"/>
        </w:rPr>
      </w:pPr>
    </w:p>
    <w:p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rsidR="00642DF9" w:rsidRPr="00642DF9" w:rsidRDefault="00642DF9" w:rsidP="00642DF9">
      <w:pPr>
        <w:spacing w:line="240" w:lineRule="auto"/>
        <w:rPr>
          <w:rFonts w:ascii="Segoe UI" w:eastAsia="Times New Roman" w:hAnsi="Segoe UI" w:cs="Segoe UI"/>
          <w:b/>
          <w:color w:val="000000"/>
          <w:sz w:val="10"/>
          <w:szCs w:val="10"/>
        </w:rPr>
      </w:pPr>
    </w:p>
    <w:p w:rsidR="00CE35DA" w:rsidRPr="0045474A"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rsidR="00642DF9" w:rsidRPr="00642DF9" w:rsidRDefault="00642DF9" w:rsidP="00642DF9">
      <w:pPr>
        <w:spacing w:line="240" w:lineRule="auto"/>
        <w:rPr>
          <w:rFonts w:ascii="Segoe UI" w:eastAsia="Times New Roman" w:hAnsi="Segoe UI" w:cs="Segoe UI"/>
          <w:color w:val="000000"/>
          <w:sz w:val="8"/>
          <w:szCs w:val="8"/>
        </w:rPr>
      </w:pPr>
    </w:p>
    <w:p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spacing w:line="240" w:lineRule="auto"/>
        <w:rPr>
          <w:rFonts w:ascii="Segoe UI" w:eastAsia="Times New Roman" w:hAnsi="Segoe UI" w:cs="Segoe UI"/>
          <w:color w:val="000000"/>
          <w:sz w:val="22"/>
          <w:szCs w:val="20"/>
        </w:rPr>
      </w:pPr>
    </w:p>
    <w:p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rsidR="00642DF9" w:rsidRPr="00642DF9" w:rsidRDefault="00642DF9" w:rsidP="00642DF9">
      <w:pPr>
        <w:spacing w:line="240" w:lineRule="auto"/>
        <w:jc w:val="both"/>
        <w:rPr>
          <w:rFonts w:ascii="Segoe UI" w:eastAsia="Calibri" w:hAnsi="Segoe UI" w:cs="Segoe UI"/>
          <w:color w:val="000000"/>
          <w:sz w:val="22"/>
          <w:szCs w:val="20"/>
          <w:lang w:eastAsia="sl-SI"/>
        </w:rPr>
      </w:pPr>
    </w:p>
    <w:p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Če bo ponudnik izvajal javno naročilo s podizvajalci, mora v ponudbi navesti vse podizvajalce ter vsak del javnega naročila, ki ga namerava oddati v podizvajanje, kontaktne podatke in zakonite zastopnike predlaganih podizvajalcev in izpolniti ESPD obrazec teh podizvajalcev v skladu z 79. členom ZJN-3 ter priložiti zahtevo podizvajalca za neposredno plačilo, če podizvajalec to zahteva.</w:t>
      </w:r>
    </w:p>
    <w:p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r w:rsidRPr="00642DF9">
              <w:rPr>
                <w:rFonts w:ascii="Segoe UI" w:eastAsia="Times New Roman" w:hAnsi="Segoe UI" w:cs="Segoe UI"/>
                <w:color w:val="000000"/>
                <w:sz w:val="22"/>
                <w:lang w:eastAsia="zh-CN"/>
              </w:rPr>
              <w:t>Podizvajelec:</w:t>
            </w:r>
          </w:p>
        </w:tc>
      </w:tr>
      <w:tr w:rsidR="00642DF9" w:rsidRPr="00642DF9" w:rsidTr="00AC7AB8">
        <w:trPr>
          <w:trHeight w:hRule="exact" w:val="797"/>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lastRenderedPageBreak/>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bookmarkStart w:id="141" w:name="_Toc19623067"/>
      <w:r w:rsidRPr="00642DF9">
        <w:rPr>
          <w:rFonts w:ascii="Segoe UI" w:eastAsia="Times New Roman" w:hAnsi="Segoe UI" w:cs="Segoe UI"/>
          <w:b/>
          <w:bCs/>
          <w:color w:val="000000"/>
          <w:sz w:val="28"/>
          <w:szCs w:val="28"/>
          <w:lang w:eastAsia="sl-SI"/>
        </w:rPr>
        <w:t>SOGLASJE ZA PRIDOBITEV POTRDILA IZ KAZENSKE EVIDENCE</w:t>
      </w:r>
    </w:p>
    <w:p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ZA PRAVNE OSEBE (zakonite zastopnike)</w:t>
      </w:r>
    </w:p>
    <w:p w:rsidR="00642DF9" w:rsidRPr="00642DF9" w:rsidRDefault="00642DF9" w:rsidP="00642DF9">
      <w:pPr>
        <w:spacing w:line="240" w:lineRule="auto"/>
        <w:rPr>
          <w:rFonts w:ascii="Segoe UI" w:eastAsia="Times New Roman" w:hAnsi="Segoe UI" w:cs="Segoe UI"/>
          <w:b/>
          <w:caps/>
          <w:color w:val="000000"/>
          <w:sz w:val="8"/>
          <w:szCs w:val="8"/>
          <w:lang w:eastAsia="sl-SI"/>
        </w:rPr>
      </w:pPr>
    </w:p>
    <w:p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rsidTr="00AC7AB8">
        <w:trPr>
          <w:trHeight w:val="265"/>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caps/>
                <w:color w:val="000000"/>
                <w:sz w:val="22"/>
              </w:rPr>
              <w:t xml:space="preserve">Institut </w:t>
            </w:r>
            <w:r w:rsidRPr="007468C4">
              <w:rPr>
                <w:rFonts w:ascii="Segoe UI" w:eastAsia="Times New Roman" w:hAnsi="Segoe UI" w:cs="Segoe UI"/>
                <w:b/>
                <w:color w:val="000000"/>
                <w:sz w:val="22"/>
              </w:rPr>
              <w:t>»</w:t>
            </w:r>
            <w:r w:rsidRPr="007468C4">
              <w:rPr>
                <w:rFonts w:ascii="Segoe UI" w:eastAsia="Times New Roman" w:hAnsi="Segoe UI" w:cs="Segoe UI"/>
                <w:b/>
                <w:caps/>
                <w:color w:val="000000"/>
                <w:sz w:val="22"/>
              </w:rPr>
              <w:t>Jožef Stefan«</w:t>
            </w:r>
          </w:p>
        </w:tc>
      </w:tr>
      <w:tr w:rsidR="00642DF9" w:rsidRPr="00642DF9" w:rsidTr="00AC7AB8">
        <w:trPr>
          <w:trHeight w:val="270"/>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rsidR="00642DF9" w:rsidRPr="007468C4" w:rsidRDefault="00553FB8" w:rsidP="00FF78D5">
            <w:pPr>
              <w:spacing w:line="240" w:lineRule="auto"/>
              <w:jc w:val="both"/>
              <w:rPr>
                <w:rFonts w:ascii="Segoe UI" w:eastAsia="Times New Roman" w:hAnsi="Segoe UI" w:cs="Segoe UI"/>
                <w:b/>
                <w:sz w:val="22"/>
              </w:rPr>
            </w:pPr>
            <w:r>
              <w:rPr>
                <w:rFonts w:ascii="Segoe UI" w:eastAsia="Times New Roman" w:hAnsi="Segoe UI" w:cs="Segoe UI"/>
                <w:b/>
                <w:sz w:val="22"/>
              </w:rPr>
              <w:t>JN</w:t>
            </w:r>
            <w:r w:rsidR="00FF78D5">
              <w:rPr>
                <w:rFonts w:ascii="Segoe UI" w:eastAsia="Times New Roman" w:hAnsi="Segoe UI" w:cs="Segoe UI"/>
                <w:b/>
                <w:sz w:val="22"/>
              </w:rPr>
              <w:t>11</w:t>
            </w:r>
            <w:r>
              <w:rPr>
                <w:rFonts w:ascii="Segoe UI" w:eastAsia="Times New Roman" w:hAnsi="Segoe UI" w:cs="Segoe UI"/>
                <w:b/>
                <w:sz w:val="22"/>
              </w:rPr>
              <w:t>/</w:t>
            </w:r>
            <w:r w:rsidR="007468C4" w:rsidRPr="007468C4">
              <w:rPr>
                <w:rFonts w:ascii="Segoe UI" w:eastAsia="Times New Roman" w:hAnsi="Segoe UI" w:cs="Segoe UI"/>
                <w:b/>
                <w:sz w:val="22"/>
              </w:rPr>
              <w:t>22</w:t>
            </w:r>
          </w:p>
        </w:tc>
      </w:tr>
      <w:tr w:rsidR="00642DF9" w:rsidRPr="00642DF9" w:rsidTr="00AC7AB8">
        <w:trPr>
          <w:trHeight w:val="287"/>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rsidR="00642DF9" w:rsidRPr="007468C4" w:rsidRDefault="00642DF9" w:rsidP="00642DF9">
            <w:pPr>
              <w:spacing w:line="240" w:lineRule="auto"/>
              <w:jc w:val="both"/>
              <w:rPr>
                <w:rFonts w:ascii="Segoe UI" w:eastAsia="Times New Roman" w:hAnsi="Segoe UI" w:cs="Segoe UI"/>
                <w:b/>
                <w:sz w:val="22"/>
              </w:rPr>
            </w:pPr>
          </w:p>
        </w:tc>
      </w:tr>
      <w:tr w:rsidR="00642DF9" w:rsidRPr="00642DF9" w:rsidTr="00AC7AB8">
        <w:trPr>
          <w:trHeight w:val="264"/>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rsidR="00642DF9" w:rsidRPr="00672085" w:rsidRDefault="00672085" w:rsidP="00642DF9">
            <w:pPr>
              <w:spacing w:line="240" w:lineRule="auto"/>
              <w:jc w:val="both"/>
              <w:rPr>
                <w:rFonts w:ascii="Segoe UI" w:eastAsia="Times New Roman" w:hAnsi="Segoe UI" w:cs="Segoe UI"/>
                <w:b/>
                <w:bCs/>
                <w:iCs/>
                <w:sz w:val="22"/>
              </w:rPr>
            </w:pPr>
            <w:r w:rsidRPr="00672085">
              <w:rPr>
                <w:rFonts w:ascii="Segoe UI" w:eastAsia="Times New Roman" w:hAnsi="Segoe UI" w:cs="Segoe UI"/>
                <w:b/>
                <w:bCs/>
                <w:iCs/>
                <w:sz w:val="22"/>
              </w:rPr>
              <w:t xml:space="preserve">PRESEVNI ELEKTRONSKI MIKROSKOP ZA KONVENCIONALNE, 3D, MAGNETNE IN OPERANDO PREISKAVE KEMIJSKIH IN FAZNIH TRANSFORMACIJ NA ATOMARNEM NIVOJU PRI SPREMENLJIVI POSPEŠEVALNI NAPETOSTI </w:t>
            </w:r>
          </w:p>
        </w:tc>
      </w:tr>
    </w:tbl>
    <w:p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rsidTr="00AC7AB8">
        <w:trPr>
          <w:trHeight w:val="454"/>
          <w:jc w:val="center"/>
        </w:trPr>
        <w:tc>
          <w:tcPr>
            <w:tcW w:w="10207" w:type="dxa"/>
            <w:gridSpan w:val="2"/>
            <w:shd w:val="clear" w:color="auto" w:fill="DEEAF6" w:themeFill="accent5" w:themeFillTint="33"/>
            <w:vAlign w:val="center"/>
          </w:tcPr>
          <w:p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rsidTr="00AC7AB8">
        <w:trPr>
          <w:trHeight w:val="269"/>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52"/>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13"/>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304"/>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66"/>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27"/>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in 22. členom Zakona o varstvu osebnih podatkov (ZVOP-1, </w:t>
      </w:r>
      <w:r w:rsidRPr="00642DF9">
        <w:rPr>
          <w:rFonts w:ascii="Segoe UI" w:eastAsia="Times New Roman" w:hAnsi="Segoe UI" w:cs="Segoe UI"/>
          <w:bCs/>
          <w:color w:val="000000"/>
          <w:sz w:val="22"/>
          <w:shd w:val="clear" w:color="auto" w:fill="FFFFFF"/>
          <w:lang w:val="en-GB"/>
        </w:rPr>
        <w:t>Uradni list RS, št. </w:t>
      </w:r>
      <w:r w:rsidR="00780C59">
        <w:fldChar w:fldCharType="begin"/>
      </w:r>
      <w:r w:rsidR="00780C59">
        <w:instrText xml:space="preserve"> HYPERLINK "http://www.uradni-list.si/1/objava.jsp?sop=2007-01-4690" \t "_blank" \o "Zakon o varstvu osebnih podatkov (uradno prečiščeno besedilo)" </w:instrText>
      </w:r>
      <w:r w:rsidR="00780C59">
        <w:fldChar w:fldCharType="separate"/>
      </w:r>
      <w:r w:rsidRPr="00642DF9">
        <w:rPr>
          <w:rFonts w:ascii="Segoe UI" w:eastAsia="Times New Roman" w:hAnsi="Segoe UI" w:cs="Segoe UI"/>
          <w:bCs/>
          <w:color w:val="000000"/>
          <w:sz w:val="22"/>
          <w:u w:val="single"/>
          <w:shd w:val="clear" w:color="auto" w:fill="FFFFFF"/>
          <w:lang w:val="en-GB"/>
        </w:rPr>
        <w:t>94/07</w:t>
      </w:r>
      <w:r w:rsidR="00780C59">
        <w:rPr>
          <w:rFonts w:ascii="Segoe UI" w:eastAsia="Times New Roman" w:hAnsi="Segoe UI" w:cs="Segoe UI"/>
          <w:bCs/>
          <w:color w:val="000000"/>
          <w:sz w:val="22"/>
          <w:u w:val="single"/>
          <w:shd w:val="clear" w:color="auto" w:fill="FFFFFF"/>
          <w:lang w:val="en-GB"/>
        </w:rPr>
        <w:fldChar w:fldCharType="end"/>
      </w:r>
      <w:r w:rsidRPr="00642DF9">
        <w:rPr>
          <w:rFonts w:ascii="Segoe UI" w:eastAsia="Times New Roman" w:hAnsi="Segoe UI" w:cs="Segoe UI"/>
          <w:bCs/>
          <w:color w:val="000000"/>
          <w:sz w:val="22"/>
          <w:shd w:val="clear" w:color="auto" w:fill="FFFFFF"/>
          <w:lang w:val="en-GB"/>
        </w:rPr>
        <w:t> – uradno prečiščeno besedilo in </w:t>
      </w:r>
      <w:hyperlink r:id="rId19" w:tgtFrame="_blank" w:tooltip="Zakon o varstvu osebnih podatkov na področju obravnavanja kaznivih dejanj" w:history="1">
        <w:r w:rsidRPr="00642DF9">
          <w:rPr>
            <w:rFonts w:ascii="Segoe UI" w:eastAsia="Times New Roman" w:hAnsi="Segoe UI" w:cs="Segoe UI"/>
            <w:bCs/>
            <w:color w:val="000000"/>
            <w:sz w:val="22"/>
            <w:u w:val="single"/>
            <w:shd w:val="clear" w:color="auto" w:fill="FFFFFF"/>
            <w:lang w:val="en-GB"/>
          </w:rPr>
          <w:t>177/20</w:t>
        </w:r>
      </w:hyperlink>
      <w:r w:rsidRPr="00642DF9">
        <w:rPr>
          <w:rFonts w:ascii="Segoe UI" w:eastAsia="Times New Roman" w:hAnsi="Segoe UI" w:cs="Segoe UI"/>
          <w:bCs/>
          <w:color w:val="000000"/>
          <w:sz w:val="22"/>
          <w:shd w:val="clear" w:color="auto" w:fill="FFFFFF"/>
          <w:lang w:val="en-GB"/>
        </w:rPr>
        <w:t>)</w:t>
      </w:r>
      <w:r w:rsidRPr="00642DF9">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rsidTr="00AC7AB8">
        <w:trPr>
          <w:trHeight w:hRule="exact" w:val="845"/>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CE35DA" w:rsidRPr="00ED657C" w:rsidRDefault="00642DF9" w:rsidP="00642DF9">
      <w:pPr>
        <w:autoSpaceDE w:val="0"/>
        <w:autoSpaceDN w:val="0"/>
        <w:adjustRightInd w:val="0"/>
        <w:spacing w:line="240" w:lineRule="auto"/>
        <w:jc w:val="both"/>
        <w:rPr>
          <w:rFonts w:ascii="Segoe UI" w:eastAsia="Times New Roman" w:hAnsi="Segoe UI" w:cs="Segoe UI"/>
          <w:i/>
          <w:sz w:val="18"/>
          <w:szCs w:val="18"/>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p>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rsidTr="00C479F4">
        <w:trPr>
          <w:trHeight w:val="265"/>
          <w:jc w:val="center"/>
        </w:trPr>
        <w:tc>
          <w:tcPr>
            <w:tcW w:w="3823" w:type="dxa"/>
            <w:shd w:val="clear" w:color="auto" w:fill="DEEAF6" w:themeFill="accent5" w:themeFillTint="33"/>
            <w:vAlign w:val="center"/>
          </w:tcPr>
          <w:p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rsidTr="00C479F4">
        <w:trPr>
          <w:trHeight w:val="270"/>
          <w:jc w:val="center"/>
        </w:trPr>
        <w:tc>
          <w:tcPr>
            <w:tcW w:w="3823" w:type="dxa"/>
            <w:shd w:val="clear" w:color="auto" w:fill="DEEAF6" w:themeFill="accent5" w:themeFillTint="33"/>
            <w:vAlign w:val="center"/>
          </w:tcPr>
          <w:p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rsidR="007468C4" w:rsidRPr="007468C4" w:rsidRDefault="00FF78D5" w:rsidP="007468C4">
            <w:pPr>
              <w:rPr>
                <w:rFonts w:ascii="Segoe UI" w:hAnsi="Segoe UI" w:cs="Segoe UI"/>
                <w:b/>
                <w:sz w:val="22"/>
              </w:rPr>
            </w:pPr>
            <w:r>
              <w:rPr>
                <w:rFonts w:ascii="Segoe UI" w:hAnsi="Segoe UI" w:cs="Segoe UI"/>
                <w:b/>
                <w:sz w:val="22"/>
              </w:rPr>
              <w:t>JN11</w:t>
            </w:r>
            <w:r w:rsidR="00553FB8">
              <w:rPr>
                <w:rFonts w:ascii="Segoe UI" w:hAnsi="Segoe UI" w:cs="Segoe UI"/>
                <w:b/>
                <w:sz w:val="22"/>
              </w:rPr>
              <w:t>/</w:t>
            </w:r>
            <w:r w:rsidR="007468C4" w:rsidRPr="007468C4">
              <w:rPr>
                <w:rFonts w:ascii="Segoe UI" w:hAnsi="Segoe UI" w:cs="Segoe UI"/>
                <w:b/>
                <w:sz w:val="22"/>
              </w:rPr>
              <w:t>22</w:t>
            </w:r>
          </w:p>
        </w:tc>
      </w:tr>
      <w:tr w:rsidR="00642DF9" w:rsidRPr="00642DF9" w:rsidTr="00AC7AB8">
        <w:trPr>
          <w:trHeight w:val="287"/>
          <w:jc w:val="center"/>
        </w:trPr>
        <w:tc>
          <w:tcPr>
            <w:tcW w:w="3823" w:type="dxa"/>
            <w:shd w:val="clear" w:color="auto" w:fill="DEEAF6" w:themeFill="accent5" w:themeFillTint="33"/>
            <w:vAlign w:val="center"/>
          </w:tcPr>
          <w:p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rsidR="00642DF9" w:rsidRPr="007468C4" w:rsidRDefault="00642DF9" w:rsidP="00642DF9">
            <w:pPr>
              <w:spacing w:line="240" w:lineRule="auto"/>
              <w:rPr>
                <w:rFonts w:ascii="Arial Narrow" w:hAnsi="Arial Narrow" w:cs="Times New Roman"/>
                <w:b/>
                <w:sz w:val="22"/>
              </w:rPr>
            </w:pPr>
          </w:p>
        </w:tc>
      </w:tr>
      <w:tr w:rsidR="00642DF9" w:rsidRPr="00642DF9" w:rsidTr="00AC7AB8">
        <w:trPr>
          <w:trHeight w:val="208"/>
          <w:jc w:val="center"/>
        </w:trPr>
        <w:tc>
          <w:tcPr>
            <w:tcW w:w="3823" w:type="dxa"/>
            <w:shd w:val="clear" w:color="auto" w:fill="DEEAF6" w:themeFill="accent5" w:themeFillTint="33"/>
            <w:vAlign w:val="center"/>
          </w:tcPr>
          <w:p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rsidR="00642DF9" w:rsidRPr="00672085" w:rsidRDefault="00672085" w:rsidP="00642DF9">
            <w:pPr>
              <w:spacing w:line="240" w:lineRule="auto"/>
              <w:rPr>
                <w:rFonts w:ascii="Segoe UI" w:hAnsi="Segoe UI" w:cs="Segoe UI"/>
                <w:b/>
                <w:bCs/>
                <w:iCs/>
                <w:sz w:val="22"/>
              </w:rPr>
            </w:pPr>
            <w:r w:rsidRPr="00672085">
              <w:rPr>
                <w:rFonts w:ascii="Segoe UI" w:hAnsi="Segoe UI" w:cs="Segoe UI"/>
                <w:b/>
                <w:bCs/>
                <w:iCs/>
                <w:sz w:val="22"/>
              </w:rPr>
              <w:t xml:space="preserve">PRESEVNI ELEKTRONSKI MIKROSKOP ZA KONVENCIONALNE, 3D, MAGNETNE IN OPERANDO PREISKAVE KEMIJSKIH IN FAZNIH TRANSFORMACIJ NA ATOMARNEM NIVOJU PRI SPREMENLJIVI POSPEŠEVALNI NAPETOSTI </w:t>
            </w: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rsidTr="00AC7AB8">
        <w:trPr>
          <w:trHeight w:val="340"/>
          <w:jc w:val="center"/>
        </w:trPr>
        <w:tc>
          <w:tcPr>
            <w:tcW w:w="10201" w:type="dxa"/>
            <w:gridSpan w:val="2"/>
            <w:shd w:val="clear" w:color="auto" w:fill="DEEAF6" w:themeFill="accent5" w:themeFillTint="33"/>
            <w:vAlign w:val="center"/>
          </w:tcPr>
          <w:p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rsidTr="00AC7AB8">
        <w:trPr>
          <w:trHeight w:val="265"/>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70"/>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87"/>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Zakona o javnem naročanju ZJN-3 in 22. členom Zakona o varstvu osebnih podatkov (ZVOP-1, Ur. l. RS 86/2004), pooblaščam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da za potrebe preverjanja izpolnjevanja pogojev v postopku oddaje predmetnega javnega naročila, od Ministrstva za pravosodje in javno upravo, Sektor za izvrševanje kazenskih sankcij,Kazenska evidence, pridobi potrdilo iz kazenske evidence, da kot zakoniti zastopnik ponudnika nisem bil-a pravnomočno obsojen-a zaradi kaznivih dejanj, ki so opredeljena v 75. členu ZJN-3.</w:t>
      </w:r>
    </w:p>
    <w:p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rsidTr="00AC7AB8">
        <w:trPr>
          <w:trHeight w:hRule="exact" w:val="775"/>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rsidR="00ED657C" w:rsidRPr="00ED657C" w:rsidRDefault="0045474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1"/>
    </w:p>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CE35DA" w:rsidRDefault="00CE35DA" w:rsidP="00642DF9">
      <w:pPr>
        <w:spacing w:before="120" w:after="60" w:line="240" w:lineRule="auto"/>
        <w:jc w:val="both"/>
        <w:rPr>
          <w:rFonts w:ascii="Segoe UI" w:eastAsia="Times New Roman" w:hAnsi="Segoe UI" w:cs="Segoe UI"/>
          <w:b/>
          <w:color w:val="000000"/>
          <w:szCs w:val="24"/>
          <w:lang w:eastAsia="sl-SI"/>
        </w:rPr>
      </w:pPr>
    </w:p>
    <w:p w:rsidR="00C8484E" w:rsidRDefault="00C8484E" w:rsidP="00642DF9">
      <w:pPr>
        <w:spacing w:before="120" w:after="60" w:line="240" w:lineRule="auto"/>
        <w:jc w:val="both"/>
        <w:rPr>
          <w:rFonts w:ascii="Segoe UI" w:eastAsia="Times New Roman" w:hAnsi="Segoe UI" w:cs="Segoe UI"/>
          <w:b/>
          <w:color w:val="000000"/>
          <w:szCs w:val="24"/>
          <w:lang w:eastAsia="sl-SI"/>
        </w:rPr>
      </w:pPr>
    </w:p>
    <w:p w:rsidR="00C8484E" w:rsidRDefault="00C8484E" w:rsidP="00642DF9">
      <w:pPr>
        <w:spacing w:before="120" w:after="60" w:line="240" w:lineRule="auto"/>
        <w:jc w:val="both"/>
        <w:rPr>
          <w:rFonts w:ascii="Segoe UI" w:eastAsia="Times New Roman" w:hAnsi="Segoe UI" w:cs="Segoe UI"/>
          <w:b/>
          <w:color w:val="000000"/>
          <w:szCs w:val="24"/>
          <w:lang w:eastAsia="sl-SI"/>
        </w:rPr>
      </w:pPr>
    </w:p>
    <w:p w:rsidR="00C8484E" w:rsidRDefault="00C8484E" w:rsidP="00642DF9">
      <w:pPr>
        <w:spacing w:before="120" w:after="60" w:line="240" w:lineRule="auto"/>
        <w:jc w:val="both"/>
        <w:rPr>
          <w:rFonts w:ascii="Segoe UI" w:eastAsia="Times New Roman" w:hAnsi="Segoe UI" w:cs="Segoe UI"/>
          <w:b/>
          <w:color w:val="000000"/>
          <w:szCs w:val="24"/>
          <w:lang w:eastAsia="sl-SI"/>
        </w:rPr>
      </w:pPr>
    </w:p>
    <w:p w:rsidR="00C8484E" w:rsidRDefault="00C8484E" w:rsidP="00642DF9">
      <w:pPr>
        <w:spacing w:before="120" w:after="60" w:line="240" w:lineRule="auto"/>
        <w:jc w:val="both"/>
        <w:rPr>
          <w:rFonts w:ascii="Segoe UI" w:eastAsia="Times New Roman" w:hAnsi="Segoe UI" w:cs="Segoe UI"/>
          <w:b/>
          <w:color w:val="000000"/>
          <w:szCs w:val="24"/>
          <w:lang w:eastAsia="sl-SI"/>
        </w:rPr>
      </w:pPr>
    </w:p>
    <w:p w:rsidR="00C8484E" w:rsidRDefault="00C8484E" w:rsidP="00642DF9">
      <w:pPr>
        <w:spacing w:before="120" w:after="60" w:line="240" w:lineRule="auto"/>
        <w:jc w:val="both"/>
        <w:rPr>
          <w:rFonts w:ascii="Segoe UI" w:eastAsia="Times New Roman" w:hAnsi="Segoe UI" w:cs="Segoe UI"/>
          <w:b/>
          <w:color w:val="000000"/>
          <w:szCs w:val="24"/>
          <w:lang w:eastAsia="sl-SI"/>
        </w:rPr>
      </w:pPr>
    </w:p>
    <w:p w:rsidR="00ED657C" w:rsidRDefault="00ED657C" w:rsidP="00642DF9">
      <w:pPr>
        <w:spacing w:before="120" w:after="60" w:line="240" w:lineRule="auto"/>
        <w:jc w:val="both"/>
        <w:rPr>
          <w:rFonts w:ascii="Segoe UI" w:eastAsia="Times New Roman" w:hAnsi="Segoe UI" w:cs="Segoe UI"/>
          <w:b/>
          <w:color w:val="000000"/>
          <w:szCs w:val="24"/>
          <w:lang w:eastAsia="sl-SI"/>
        </w:rPr>
      </w:pPr>
    </w:p>
    <w:p w:rsidR="00ED657C" w:rsidRDefault="00ED657C" w:rsidP="00642DF9">
      <w:pPr>
        <w:spacing w:before="120" w:after="60" w:line="240" w:lineRule="auto"/>
        <w:jc w:val="both"/>
        <w:rPr>
          <w:rFonts w:ascii="Segoe UI" w:eastAsia="Times New Roman" w:hAnsi="Segoe UI" w:cs="Segoe UI"/>
          <w:b/>
          <w:color w:val="000000"/>
          <w:szCs w:val="24"/>
          <w:lang w:eastAsia="sl-SI"/>
        </w:rPr>
      </w:pPr>
    </w:p>
    <w:p w:rsidR="00ED657C" w:rsidRDefault="00ED657C" w:rsidP="00642DF9">
      <w:pPr>
        <w:spacing w:before="120" w:after="60" w:line="240" w:lineRule="auto"/>
        <w:jc w:val="both"/>
        <w:rPr>
          <w:rFonts w:ascii="Segoe UI" w:eastAsia="Times New Roman" w:hAnsi="Segoe UI" w:cs="Segoe UI"/>
          <w:b/>
          <w:color w:val="000000"/>
          <w:szCs w:val="24"/>
          <w:lang w:eastAsia="sl-SI"/>
        </w:rPr>
      </w:pPr>
    </w:p>
    <w:p w:rsidR="00ED657C" w:rsidRDefault="00ED657C" w:rsidP="00642DF9">
      <w:pPr>
        <w:spacing w:before="120" w:after="60" w:line="240" w:lineRule="auto"/>
        <w:jc w:val="both"/>
        <w:rPr>
          <w:rFonts w:ascii="Segoe UI" w:eastAsia="Times New Roman" w:hAnsi="Segoe UI" w:cs="Segoe UI"/>
          <w:b/>
          <w:color w:val="000000"/>
          <w:szCs w:val="24"/>
          <w:lang w:eastAsia="sl-SI"/>
        </w:rPr>
      </w:pPr>
    </w:p>
    <w:p w:rsidR="00ED657C" w:rsidRDefault="00ED657C" w:rsidP="00642DF9">
      <w:pPr>
        <w:spacing w:before="120" w:after="60" w:line="240" w:lineRule="auto"/>
        <w:jc w:val="both"/>
        <w:rPr>
          <w:rFonts w:ascii="Segoe UI" w:eastAsia="Times New Roman" w:hAnsi="Segoe UI" w:cs="Segoe UI"/>
          <w:b/>
          <w:color w:val="000000"/>
          <w:szCs w:val="24"/>
          <w:lang w:eastAsia="sl-SI"/>
        </w:rPr>
      </w:pPr>
    </w:p>
    <w:p w:rsidR="00ED657C" w:rsidRDefault="00ED657C" w:rsidP="00642DF9">
      <w:pPr>
        <w:spacing w:before="120" w:after="60" w:line="240" w:lineRule="auto"/>
        <w:jc w:val="both"/>
        <w:rPr>
          <w:rFonts w:ascii="Segoe UI" w:eastAsia="Times New Roman" w:hAnsi="Segoe UI" w:cs="Segoe UI"/>
          <w:b/>
          <w:color w:val="000000"/>
          <w:szCs w:val="24"/>
          <w:lang w:eastAsia="sl-SI"/>
        </w:rPr>
      </w:pPr>
    </w:p>
    <w:p w:rsidR="00ED657C" w:rsidRDefault="00ED657C" w:rsidP="00642DF9">
      <w:pPr>
        <w:spacing w:before="120" w:after="60" w:line="240" w:lineRule="auto"/>
        <w:jc w:val="both"/>
        <w:rPr>
          <w:rFonts w:ascii="Segoe UI" w:eastAsia="Times New Roman" w:hAnsi="Segoe UI" w:cs="Segoe UI"/>
          <w:b/>
          <w:color w:val="000000"/>
          <w:szCs w:val="24"/>
          <w:lang w:eastAsia="sl-SI"/>
        </w:rPr>
      </w:pPr>
    </w:p>
    <w:p w:rsidR="00C8484E" w:rsidRPr="00642DF9" w:rsidRDefault="00C8484E"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42" w:name="_Hlk49839866"/>
      <w:r w:rsidRPr="00642DF9">
        <w:rPr>
          <w:rFonts w:ascii="Segoe UI" w:eastAsia="Times New Roman" w:hAnsi="Segoe UI" w:cs="Segoe UI"/>
          <w:b/>
          <w:color w:val="000000"/>
          <w:sz w:val="28"/>
          <w:szCs w:val="28"/>
        </w:rPr>
        <w:lastRenderedPageBreak/>
        <w:t xml:space="preserve">PREDRAČUN               </w:t>
      </w:r>
    </w:p>
    <w:p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D657C">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rsidTr="00AC7AB8">
        <w:trPr>
          <w:trHeight w:val="458"/>
        </w:trPr>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r w:rsidR="00642DF9" w:rsidRPr="00642DF9" w:rsidTr="00AC7AB8">
        <w:trPr>
          <w:trHeight w:val="408"/>
        </w:trPr>
        <w:tc>
          <w:tcPr>
            <w:tcW w:w="4082" w:type="dxa"/>
            <w:shd w:val="clear" w:color="auto" w:fill="DEEAF6"/>
            <w:vAlign w:val="center"/>
          </w:tcPr>
          <w:p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r w:rsidR="00642DF9" w:rsidRPr="00642DF9" w:rsidTr="00AC7AB8">
        <w:trPr>
          <w:trHeight w:val="463"/>
        </w:trPr>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rsidTr="00AC7AB8">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bl>
    <w:p w:rsidR="00642DF9" w:rsidRPr="00642DF9" w:rsidRDefault="00642DF9" w:rsidP="00642DF9">
      <w:pPr>
        <w:spacing w:before="120" w:after="60" w:line="240" w:lineRule="auto"/>
        <w:jc w:val="both"/>
        <w:rPr>
          <w:rFonts w:ascii="Segoe UI" w:eastAsia="Times New Roman" w:hAnsi="Segoe UI" w:cs="Segoe UI"/>
          <w:color w:val="000000"/>
          <w:sz w:val="22"/>
          <w:szCs w:val="20"/>
        </w:rPr>
      </w:pPr>
    </w:p>
    <w:p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rsidTr="00AC7AB8">
        <w:tc>
          <w:tcPr>
            <w:tcW w:w="2093" w:type="dxa"/>
            <w:tcBorders>
              <w:top w:val="nil"/>
              <w:left w:val="nil"/>
              <w:bottom w:val="nil"/>
              <w:right w:val="nil"/>
            </w:tcBorders>
            <w:shd w:val="clear" w:color="auto" w:fill="DEEAF6"/>
          </w:tcPr>
          <w:p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rsidTr="00AC7AB8">
        <w:tc>
          <w:tcPr>
            <w:tcW w:w="10173" w:type="dxa"/>
            <w:gridSpan w:val="9"/>
            <w:vAlign w:val="bottom"/>
          </w:tcPr>
          <w:p w:rsidR="00642DF9" w:rsidRPr="00642DF9" w:rsidRDefault="00642DF9" w:rsidP="00642DF9">
            <w:pPr>
              <w:spacing w:before="120" w:after="60" w:line="240" w:lineRule="auto"/>
              <w:rPr>
                <w:rFonts w:ascii="Segoe UI" w:eastAsia="Times New Roman" w:hAnsi="Segoe UI" w:cs="Segoe UI"/>
                <w:color w:val="000000"/>
                <w:sz w:val="4"/>
                <w:szCs w:val="20"/>
              </w:rPr>
            </w:pPr>
          </w:p>
          <w:p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rsidTr="00AC7AB8">
        <w:trPr>
          <w:trHeight w:val="285"/>
        </w:trPr>
        <w:tc>
          <w:tcPr>
            <w:tcW w:w="2235" w:type="dxa"/>
            <w:tcBorders>
              <w:righ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rsidR="00642DF9" w:rsidRPr="00642DF9" w:rsidRDefault="00642DF9" w:rsidP="00642DF9">
            <w:pPr>
              <w:spacing w:line="240" w:lineRule="auto"/>
              <w:rPr>
                <w:rFonts w:ascii="Segoe UI" w:eastAsia="Times New Roman" w:hAnsi="Segoe UI" w:cs="Segoe UI"/>
                <w:color w:val="000000"/>
                <w:sz w:val="22"/>
              </w:rPr>
            </w:pPr>
          </w:p>
        </w:tc>
      </w:tr>
    </w:tbl>
    <w:p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Zap.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rsidR="00642DF9" w:rsidRPr="00AD564B" w:rsidRDefault="00672085" w:rsidP="00672085">
            <w:pPr>
              <w:spacing w:after="120" w:line="240" w:lineRule="auto"/>
              <w:jc w:val="both"/>
              <w:rPr>
                <w:rFonts w:ascii="Segoe UI" w:eastAsia="Times New Roman" w:hAnsi="Segoe UI" w:cs="Segoe UI"/>
                <w:b/>
                <w:caps/>
                <w:sz w:val="22"/>
              </w:rPr>
            </w:pPr>
            <w:r w:rsidRPr="00672085">
              <w:rPr>
                <w:rFonts w:ascii="Segoe UI" w:eastAsia="Times New Roman" w:hAnsi="Segoe UI" w:cs="Segoe UI"/>
                <w:b/>
                <w:caps/>
                <w:sz w:val="22"/>
              </w:rPr>
              <w:t xml:space="preserve">Presevni elektronski mikroskop za konvencionalne, 3D, magnetne in operando preiskave kemijskih in faznih transformacij na atomarnem nivoju pri spremenljivi pospeševalni napetosti </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rsidTr="00AC7AB8">
        <w:trPr>
          <w:cantSplit/>
        </w:trPr>
        <w:tc>
          <w:tcPr>
            <w:tcW w:w="3260" w:type="dxa"/>
            <w:tcBorders>
              <w:top w:val="single" w:sz="12" w:space="0" w:color="auto"/>
              <w:left w:val="single" w:sz="12" w:space="0" w:color="auto"/>
              <w:bottom w:val="single" w:sz="4" w:space="0" w:color="auto"/>
            </w:tcBorders>
          </w:tcPr>
          <w:p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rsidTr="00AC7AB8">
        <w:trPr>
          <w:cantSplit/>
        </w:trPr>
        <w:tc>
          <w:tcPr>
            <w:tcW w:w="3260" w:type="dxa"/>
            <w:tcBorders>
              <w:top w:val="single" w:sz="4" w:space="0" w:color="auto"/>
              <w:left w:val="single" w:sz="12" w:space="0" w:color="auto"/>
              <w:bottom w:val="single" w:sz="4" w:space="0" w:color="auto"/>
            </w:tcBorders>
          </w:tcPr>
          <w:p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rsidTr="00AC7AB8">
        <w:trPr>
          <w:cantSplit/>
        </w:trPr>
        <w:tc>
          <w:tcPr>
            <w:tcW w:w="3260" w:type="dxa"/>
            <w:tcBorders>
              <w:top w:val="double" w:sz="4" w:space="0" w:color="auto"/>
              <w:left w:val="single" w:sz="12" w:space="0" w:color="auto"/>
              <w:bottom w:val="single" w:sz="12" w:space="0" w:color="auto"/>
            </w:tcBorders>
          </w:tcPr>
          <w:p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r>
    </w:tbl>
    <w:p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2155"/>
      </w:tblGrid>
      <w:tr w:rsidR="00642DF9" w:rsidRPr="00642DF9" w:rsidTr="00AC7AB8">
        <w:tc>
          <w:tcPr>
            <w:tcW w:w="7938" w:type="dxa"/>
            <w:shd w:val="clear" w:color="auto" w:fill="DEEAF6"/>
          </w:tcPr>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 (plačilo računa 30 dni po izstavitvi računa):</w:t>
            </w:r>
          </w:p>
        </w:tc>
        <w:tc>
          <w:tcPr>
            <w:tcW w:w="2155" w:type="dxa"/>
            <w:shd w:val="clear" w:color="auto" w:fill="auto"/>
          </w:tcPr>
          <w:p w:rsidR="00642DF9" w:rsidRPr="00642DF9" w:rsidRDefault="00642DF9" w:rsidP="00642DF9">
            <w:pPr>
              <w:spacing w:line="240" w:lineRule="auto"/>
              <w:rPr>
                <w:rFonts w:ascii="Segoe UI" w:eastAsia="Times New Roman" w:hAnsi="Segoe UI" w:cs="Segoe UI"/>
                <w:color w:val="000000"/>
                <w:sz w:val="22"/>
                <w:lang w:eastAsia="sl-SI"/>
              </w:rPr>
            </w:pPr>
          </w:p>
        </w:tc>
      </w:tr>
      <w:tr w:rsidR="00642DF9" w:rsidRPr="00642DF9" w:rsidTr="00AC7AB8">
        <w:tc>
          <w:tcPr>
            <w:tcW w:w="7938" w:type="dxa"/>
            <w:shd w:val="clear" w:color="auto" w:fill="DEEAF6"/>
          </w:tcPr>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2155" w:type="dxa"/>
            <w:shd w:val="clear" w:color="auto" w:fill="auto"/>
          </w:tcPr>
          <w:p w:rsidR="00642DF9" w:rsidRPr="00A559CA" w:rsidRDefault="00A559CA" w:rsidP="00550E5F">
            <w:pPr>
              <w:spacing w:line="240" w:lineRule="auto"/>
              <w:rPr>
                <w:rFonts w:ascii="Segoe UI" w:eastAsia="Times New Roman" w:hAnsi="Segoe UI" w:cs="Segoe UI"/>
                <w:color w:val="000000"/>
                <w:sz w:val="22"/>
                <w:lang w:eastAsia="sl-SI"/>
              </w:rPr>
            </w:pPr>
            <w:r w:rsidRPr="00603302">
              <w:rPr>
                <w:rFonts w:ascii="Segoe UI" w:eastAsia="Times New Roman" w:hAnsi="Segoe UI" w:cs="Segoe UI"/>
                <w:sz w:val="22"/>
                <w:lang w:eastAsia="sl-SI"/>
              </w:rPr>
              <w:t>90 dni od podpisa pogodbe</w:t>
            </w:r>
          </w:p>
        </w:tc>
      </w:tr>
      <w:tr w:rsidR="00642DF9" w:rsidRPr="00642DF9" w:rsidTr="00AC7AB8">
        <w:trPr>
          <w:trHeight w:val="70"/>
        </w:trPr>
        <w:tc>
          <w:tcPr>
            <w:tcW w:w="7938" w:type="dxa"/>
            <w:shd w:val="clear" w:color="auto" w:fill="DEEAF6"/>
          </w:tcPr>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2155" w:type="dxa"/>
            <w:shd w:val="clear" w:color="auto" w:fill="auto"/>
          </w:tcPr>
          <w:p w:rsidR="00642DF9" w:rsidRPr="00642DF9" w:rsidRDefault="00082974" w:rsidP="005B662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31. 10</w:t>
            </w:r>
            <w:r w:rsidR="005B662E">
              <w:rPr>
                <w:rFonts w:ascii="Segoe UI" w:eastAsia="Times New Roman" w:hAnsi="Segoe UI" w:cs="Segoe UI"/>
                <w:color w:val="000000"/>
                <w:sz w:val="22"/>
                <w:lang w:eastAsia="sl-SI"/>
              </w:rPr>
              <w:t xml:space="preserve">. </w:t>
            </w:r>
            <w:r w:rsidR="00642DF9" w:rsidRPr="00642DF9">
              <w:rPr>
                <w:rFonts w:ascii="Segoe UI" w:eastAsia="Times New Roman" w:hAnsi="Segoe UI" w:cs="Segoe UI"/>
                <w:color w:val="000000"/>
                <w:sz w:val="22"/>
                <w:lang w:eastAsia="sl-SI"/>
              </w:rPr>
              <w:t>2022</w:t>
            </w:r>
          </w:p>
        </w:tc>
      </w:tr>
      <w:tr w:rsidR="00864034" w:rsidRPr="00642DF9" w:rsidTr="00AC7AB8">
        <w:trPr>
          <w:trHeight w:val="70"/>
        </w:trPr>
        <w:tc>
          <w:tcPr>
            <w:tcW w:w="7938" w:type="dxa"/>
            <w:shd w:val="clear" w:color="auto" w:fill="DEEAF6"/>
          </w:tcPr>
          <w:p w:rsidR="00864034" w:rsidRPr="00642DF9" w:rsidRDefault="00864034"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Garancija</w:t>
            </w:r>
          </w:p>
        </w:tc>
        <w:tc>
          <w:tcPr>
            <w:tcW w:w="2155" w:type="dxa"/>
            <w:shd w:val="clear" w:color="auto" w:fill="auto"/>
          </w:tcPr>
          <w:p w:rsidR="00864034" w:rsidRDefault="00864034" w:rsidP="005B662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12 mesecev</w:t>
            </w:r>
          </w:p>
        </w:tc>
      </w:tr>
    </w:tbl>
    <w:p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rsidR="00642DF9" w:rsidRPr="00642DF9" w:rsidRDefault="00642DF9" w:rsidP="00642DF9">
      <w:pPr>
        <w:spacing w:before="120" w:after="60" w:line="240" w:lineRule="auto"/>
        <w:rPr>
          <w:rFonts w:ascii="Segoe UI" w:eastAsia="Times New Roman" w:hAnsi="Segoe UI" w:cs="Segoe UI"/>
          <w:color w:val="000000"/>
          <w:sz w:val="22"/>
          <w:szCs w:val="20"/>
        </w:rPr>
      </w:pPr>
    </w:p>
    <w:p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rsidR="00642DF9" w:rsidRPr="002C0D76" w:rsidRDefault="00642DF9" w:rsidP="00642DF9">
      <w:pPr>
        <w:spacing w:before="120" w:after="60" w:line="240" w:lineRule="auto"/>
        <w:jc w:val="both"/>
        <w:rPr>
          <w:rFonts w:ascii="Segoe UI" w:eastAsia="Times New Roman" w:hAnsi="Segoe UI" w:cs="Segoe UI"/>
          <w:b/>
          <w:i/>
          <w:color w:val="000000"/>
          <w:sz w:val="22"/>
        </w:rPr>
      </w:pPr>
      <w:r w:rsidRPr="002C0D76">
        <w:rPr>
          <w:rFonts w:ascii="Segoe UI" w:eastAsia="Times New Roman" w:hAnsi="Segoe UI" w:cs="Segoe UI"/>
          <w:b/>
          <w:i/>
          <w:color w:val="000000"/>
          <w:sz w:val="22"/>
        </w:rPr>
        <w:lastRenderedPageBreak/>
        <w:t>Tehnični opis in specifikacija ponujene opreme s prospekti, ponudba ponudnika s tehničnimi specifikacijami in seznamom vključenih komponent v kompletu (priložite k ostali ponudbeni dokumentaciji) ter vaš original ponudbe.</w:t>
      </w:r>
    </w:p>
    <w:p w:rsidR="00642DF9" w:rsidRDefault="00642DF9" w:rsidP="00642DF9">
      <w:pPr>
        <w:spacing w:before="120" w:after="60" w:line="240" w:lineRule="auto"/>
        <w:rPr>
          <w:rFonts w:ascii="Segoe UI" w:eastAsia="Times New Roman" w:hAnsi="Segoe UI" w:cs="Segoe UI"/>
          <w:b/>
          <w:color w:val="000000"/>
          <w:sz w:val="18"/>
          <w:szCs w:val="18"/>
        </w:rPr>
      </w:pPr>
    </w:p>
    <w:p w:rsidR="00C8484E" w:rsidRDefault="00C8484E" w:rsidP="00642DF9">
      <w:pPr>
        <w:spacing w:before="120" w:after="60" w:line="240" w:lineRule="auto"/>
        <w:rPr>
          <w:rFonts w:ascii="Segoe UI" w:eastAsia="Times New Roman" w:hAnsi="Segoe UI" w:cs="Segoe UI"/>
          <w:b/>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C8484E" w:rsidRPr="00642DF9" w:rsidTr="00843C64">
        <w:tc>
          <w:tcPr>
            <w:tcW w:w="3190" w:type="dxa"/>
          </w:tcPr>
          <w:p w:rsidR="00C8484E" w:rsidRPr="00642DF9" w:rsidRDefault="00C8484E" w:rsidP="00843C64">
            <w:pPr>
              <w:spacing w:line="240" w:lineRule="auto"/>
              <w:jc w:val="both"/>
              <w:rPr>
                <w:rFonts w:ascii="Segoe UI" w:eastAsia="Times New Roman" w:hAnsi="Segoe UI" w:cs="Segoe UI"/>
                <w:color w:val="000000"/>
                <w:sz w:val="22"/>
              </w:rPr>
            </w:pPr>
          </w:p>
        </w:tc>
        <w:tc>
          <w:tcPr>
            <w:tcW w:w="3190" w:type="dxa"/>
          </w:tcPr>
          <w:p w:rsidR="00C8484E" w:rsidRPr="00642DF9" w:rsidRDefault="00C8484E" w:rsidP="00843C64">
            <w:pPr>
              <w:spacing w:line="240" w:lineRule="auto"/>
              <w:jc w:val="both"/>
              <w:rPr>
                <w:rFonts w:ascii="Segoe UI" w:eastAsia="Times New Roman" w:hAnsi="Segoe UI" w:cs="Segoe UI"/>
                <w:color w:val="000000"/>
                <w:sz w:val="22"/>
              </w:rPr>
            </w:pPr>
          </w:p>
        </w:tc>
        <w:tc>
          <w:tcPr>
            <w:tcW w:w="3826" w:type="dxa"/>
          </w:tcPr>
          <w:p w:rsidR="00C8484E" w:rsidRPr="00642DF9" w:rsidRDefault="00C8484E" w:rsidP="00843C6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C8484E" w:rsidRPr="00642DF9" w:rsidTr="00843C64">
        <w:trPr>
          <w:trHeight w:hRule="exact" w:val="873"/>
        </w:trPr>
        <w:tc>
          <w:tcPr>
            <w:tcW w:w="3190" w:type="dxa"/>
          </w:tcPr>
          <w:p w:rsidR="00C8484E" w:rsidRPr="00642DF9" w:rsidRDefault="00C8484E" w:rsidP="00843C64">
            <w:pPr>
              <w:spacing w:line="240" w:lineRule="auto"/>
              <w:jc w:val="center"/>
              <w:rPr>
                <w:rFonts w:ascii="Segoe UI" w:eastAsia="Times New Roman" w:hAnsi="Segoe UI" w:cs="Segoe UI"/>
                <w:i/>
                <w:color w:val="000000"/>
                <w:sz w:val="22"/>
                <w:szCs w:val="20"/>
                <w:vertAlign w:val="superscript"/>
              </w:rPr>
            </w:pPr>
          </w:p>
        </w:tc>
        <w:tc>
          <w:tcPr>
            <w:tcW w:w="3190" w:type="dxa"/>
          </w:tcPr>
          <w:p w:rsidR="00C8484E" w:rsidRPr="00642DF9" w:rsidRDefault="00C8484E" w:rsidP="00843C64">
            <w:pPr>
              <w:spacing w:line="240" w:lineRule="auto"/>
              <w:jc w:val="center"/>
              <w:rPr>
                <w:rFonts w:ascii="Segoe UI" w:eastAsia="Times New Roman" w:hAnsi="Segoe UI" w:cs="Segoe UI"/>
                <w:i/>
                <w:color w:val="000000"/>
                <w:sz w:val="22"/>
                <w:szCs w:val="20"/>
                <w:vertAlign w:val="superscript"/>
              </w:rPr>
            </w:pPr>
          </w:p>
        </w:tc>
        <w:tc>
          <w:tcPr>
            <w:tcW w:w="3826" w:type="dxa"/>
          </w:tcPr>
          <w:p w:rsidR="00C8484E" w:rsidRPr="00642DF9" w:rsidRDefault="00C8484E" w:rsidP="00843C64">
            <w:pPr>
              <w:spacing w:line="240" w:lineRule="auto"/>
              <w:jc w:val="center"/>
              <w:rPr>
                <w:rFonts w:ascii="Segoe UI" w:eastAsia="Times New Roman" w:hAnsi="Segoe UI" w:cs="Segoe UI"/>
                <w:i/>
                <w:color w:val="000000"/>
                <w:sz w:val="22"/>
                <w:szCs w:val="20"/>
                <w:vertAlign w:val="superscript"/>
              </w:rPr>
            </w:pPr>
          </w:p>
          <w:p w:rsidR="00C8484E" w:rsidRPr="00642DF9" w:rsidRDefault="00C8484E" w:rsidP="00843C64">
            <w:pPr>
              <w:spacing w:line="240" w:lineRule="auto"/>
              <w:jc w:val="center"/>
              <w:rPr>
                <w:rFonts w:ascii="Segoe UI" w:eastAsia="Times New Roman" w:hAnsi="Segoe UI" w:cs="Segoe UI"/>
                <w:i/>
                <w:color w:val="000000"/>
                <w:sz w:val="22"/>
                <w:szCs w:val="20"/>
                <w:vertAlign w:val="superscript"/>
              </w:rPr>
            </w:pPr>
          </w:p>
          <w:p w:rsidR="00C8484E" w:rsidRPr="00642DF9" w:rsidRDefault="00C8484E" w:rsidP="00843C64">
            <w:pPr>
              <w:spacing w:line="240" w:lineRule="auto"/>
              <w:jc w:val="center"/>
              <w:rPr>
                <w:rFonts w:ascii="Segoe UI" w:eastAsia="Times New Roman" w:hAnsi="Segoe UI" w:cs="Segoe UI"/>
                <w:i/>
                <w:color w:val="000000"/>
                <w:sz w:val="22"/>
                <w:szCs w:val="20"/>
                <w:vertAlign w:val="superscript"/>
              </w:rPr>
            </w:pPr>
          </w:p>
        </w:tc>
      </w:tr>
      <w:tr w:rsidR="00C8484E" w:rsidRPr="00642DF9" w:rsidTr="00843C64">
        <w:trPr>
          <w:trHeight w:val="86"/>
        </w:trPr>
        <w:tc>
          <w:tcPr>
            <w:tcW w:w="3190" w:type="dxa"/>
            <w:tcBorders>
              <w:top w:val="dashed" w:sz="4" w:space="0" w:color="auto"/>
            </w:tcBorders>
          </w:tcPr>
          <w:p w:rsidR="00C8484E" w:rsidRPr="00642DF9" w:rsidRDefault="00C8484E" w:rsidP="00843C64">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(kraj, datum)</w:t>
            </w:r>
          </w:p>
        </w:tc>
        <w:tc>
          <w:tcPr>
            <w:tcW w:w="3190" w:type="dxa"/>
          </w:tcPr>
          <w:p w:rsidR="00C8484E" w:rsidRPr="00642DF9" w:rsidRDefault="00C8484E" w:rsidP="00843C64">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(žig)</w:t>
            </w:r>
          </w:p>
        </w:tc>
        <w:tc>
          <w:tcPr>
            <w:tcW w:w="3826" w:type="dxa"/>
            <w:tcBorders>
              <w:top w:val="dashed" w:sz="4" w:space="0" w:color="auto"/>
            </w:tcBorders>
          </w:tcPr>
          <w:p w:rsidR="00C8484E" w:rsidRPr="00642DF9" w:rsidRDefault="00C8484E" w:rsidP="00843C64">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(podpis predstavnika)</w:t>
            </w:r>
          </w:p>
        </w:tc>
      </w:tr>
    </w:tbl>
    <w:p w:rsidR="00C8484E" w:rsidRDefault="00C8484E" w:rsidP="00642DF9">
      <w:pPr>
        <w:spacing w:before="120" w:after="60" w:line="240" w:lineRule="auto"/>
        <w:rPr>
          <w:rFonts w:ascii="Segoe UI" w:eastAsia="Times New Roman" w:hAnsi="Segoe UI" w:cs="Segoe UI"/>
          <w:b/>
          <w:color w:val="000000"/>
          <w:sz w:val="18"/>
          <w:szCs w:val="18"/>
        </w:rPr>
      </w:pPr>
    </w:p>
    <w:p w:rsidR="00C8484E" w:rsidRDefault="00C8484E" w:rsidP="00642DF9">
      <w:pPr>
        <w:spacing w:before="120" w:after="60" w:line="240" w:lineRule="auto"/>
        <w:rPr>
          <w:rFonts w:ascii="Segoe UI" w:eastAsia="Times New Roman" w:hAnsi="Segoe UI" w:cs="Segoe UI"/>
          <w:b/>
          <w:color w:val="000000"/>
          <w:sz w:val="18"/>
          <w:szCs w:val="18"/>
        </w:rPr>
      </w:pPr>
    </w:p>
    <w:p w:rsidR="00C8484E" w:rsidRDefault="00C8484E"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DB3688" w:rsidRDefault="00DB3688" w:rsidP="00642DF9">
      <w:pPr>
        <w:spacing w:before="120" w:after="60" w:line="240" w:lineRule="auto"/>
        <w:rPr>
          <w:rFonts w:ascii="Segoe UI" w:eastAsia="Times New Roman" w:hAnsi="Segoe UI" w:cs="Segoe UI"/>
          <w:b/>
          <w:color w:val="000000"/>
          <w:sz w:val="18"/>
          <w:szCs w:val="18"/>
        </w:rPr>
      </w:pPr>
    </w:p>
    <w:p w:rsidR="00C8484E" w:rsidRDefault="00C8484E" w:rsidP="00642DF9">
      <w:pPr>
        <w:spacing w:before="120" w:after="60" w:line="240" w:lineRule="auto"/>
        <w:rPr>
          <w:rFonts w:ascii="Segoe UI" w:eastAsia="Times New Roman" w:hAnsi="Segoe UI" w:cs="Segoe UI"/>
          <w:b/>
          <w:color w:val="000000"/>
          <w:sz w:val="18"/>
          <w:szCs w:val="18"/>
        </w:rPr>
      </w:pPr>
    </w:p>
    <w:p w:rsidR="00D840AF" w:rsidRPr="00D840AF" w:rsidRDefault="00D840AF" w:rsidP="00D840AF">
      <w:pPr>
        <w:shd w:val="clear" w:color="auto" w:fill="DEEAF6"/>
        <w:autoSpaceDE w:val="0"/>
        <w:autoSpaceDN w:val="0"/>
        <w:adjustRightInd w:val="0"/>
        <w:spacing w:line="240" w:lineRule="auto"/>
        <w:jc w:val="both"/>
        <w:rPr>
          <w:rFonts w:ascii="Cambria" w:eastAsia="Times New Roman" w:hAnsi="Cambria" w:cs="Arial"/>
          <w:b/>
          <w:bCs/>
          <w:color w:val="000000"/>
          <w:sz w:val="28"/>
          <w:szCs w:val="28"/>
          <w:lang w:eastAsia="sl-SI"/>
        </w:rPr>
      </w:pPr>
      <w:r w:rsidRPr="00D840AF">
        <w:rPr>
          <w:rFonts w:ascii="Cambria" w:eastAsia="Times New Roman" w:hAnsi="Cambria" w:cs="Times New Roman"/>
          <w:b/>
          <w:color w:val="000000"/>
          <w:sz w:val="28"/>
          <w:szCs w:val="28"/>
        </w:rPr>
        <w:lastRenderedPageBreak/>
        <w:t>IZJAVA O ZAGOTAVLJANJU TEHNIČNE USTREZNOSTI</w:t>
      </w:r>
    </w:p>
    <w:p w:rsidR="00D840AF" w:rsidRPr="00642DF9" w:rsidRDefault="00D840AF" w:rsidP="00D840AF">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8</w:t>
      </w:r>
    </w:p>
    <w:p w:rsidR="00D840AF" w:rsidRPr="00D840AF" w:rsidRDefault="00D840AF" w:rsidP="00D840AF">
      <w:pPr>
        <w:spacing w:line="240" w:lineRule="auto"/>
        <w:jc w:val="both"/>
        <w:rPr>
          <w:rFonts w:ascii="Cambria" w:eastAsia="Times New Roman" w:hAnsi="Cambria" w:cs="Arial"/>
          <w:sz w:val="22"/>
          <w:lang w:val="pl-PL" w:eastAsia="sl-SI"/>
        </w:rPr>
      </w:pPr>
      <w:r w:rsidRPr="00D840AF">
        <w:rPr>
          <w:rFonts w:ascii="Cambria" w:eastAsia="Calibri" w:hAnsi="Cambria" w:cs="Arial"/>
          <w:sz w:val="22"/>
          <w:lang w:eastAsia="sl-SI"/>
        </w:rPr>
        <w:t xml:space="preserve">Izjavljamo, da </w:t>
      </w:r>
      <w:r w:rsidRPr="00D840AF">
        <w:rPr>
          <w:rFonts w:ascii="Cambria" w:eastAsia="Times New Roman" w:hAnsi="Cambria" w:cs="Arial"/>
          <w:sz w:val="22"/>
          <w:lang w:val="pl-PL" w:eastAsia="sl-SI"/>
        </w:rPr>
        <w:t xml:space="preserve">zagotavljamo zahtevano tehnično ustreznost opreme v skladu z </w:t>
      </w:r>
      <w:r w:rsidRPr="00D840AF">
        <w:rPr>
          <w:rFonts w:ascii="Cambria" w:eastAsia="Times New Roman" w:hAnsi="Cambria" w:cs="Arial"/>
          <w:sz w:val="22"/>
          <w:u w:val="single"/>
          <w:lang w:val="pl-PL" w:eastAsia="sl-SI"/>
        </w:rPr>
        <w:t>vsemi</w:t>
      </w:r>
      <w:r w:rsidRPr="00D840AF">
        <w:rPr>
          <w:rFonts w:ascii="Cambria" w:eastAsia="Times New Roman" w:hAnsi="Cambria" w:cs="Arial"/>
          <w:sz w:val="22"/>
          <w:lang w:val="pl-PL" w:eastAsia="sl-SI"/>
        </w:rPr>
        <w:t xml:space="preserve"> tehničnimi zahtevami  opisa  opreme iz razpisne dokumentacije (vse zahteve v tabeli so podane kumulativno):</w:t>
      </w:r>
    </w:p>
    <w:p w:rsidR="00D840AF" w:rsidRPr="00D840AF" w:rsidRDefault="00D840AF" w:rsidP="00D840AF">
      <w:pPr>
        <w:autoSpaceDE w:val="0"/>
        <w:autoSpaceDN w:val="0"/>
        <w:adjustRightInd w:val="0"/>
        <w:spacing w:line="240" w:lineRule="auto"/>
        <w:jc w:val="both"/>
        <w:rPr>
          <w:rFonts w:ascii="Cambria" w:eastAsia="Times New Roman" w:hAnsi="Cambria" w:cs="Arial"/>
          <w:b/>
          <w:bCs/>
          <w:color w:val="000000"/>
          <w:sz w:val="28"/>
          <w:szCs w:val="28"/>
          <w:lang w:eastAsia="sl-SI"/>
        </w:rPr>
      </w:pPr>
    </w:p>
    <w:tbl>
      <w:tblPr>
        <w:tblW w:w="9913" w:type="dxa"/>
        <w:tblInd w:w="80" w:type="dxa"/>
        <w:tblCellMar>
          <w:left w:w="70" w:type="dxa"/>
          <w:right w:w="70" w:type="dxa"/>
        </w:tblCellMar>
        <w:tblLook w:val="04A0" w:firstRow="1" w:lastRow="0" w:firstColumn="1" w:lastColumn="0" w:noHBand="0" w:noVBand="1"/>
      </w:tblPr>
      <w:tblGrid>
        <w:gridCol w:w="2881"/>
        <w:gridCol w:w="1628"/>
        <w:gridCol w:w="11"/>
        <w:gridCol w:w="1617"/>
        <w:gridCol w:w="1933"/>
        <w:gridCol w:w="1843"/>
      </w:tblGrid>
      <w:tr w:rsidR="00D840AF" w:rsidRPr="00D840AF" w:rsidTr="00D313E6">
        <w:trPr>
          <w:trHeight w:val="600"/>
        </w:trPr>
        <w:tc>
          <w:tcPr>
            <w:tcW w:w="2881" w:type="dxa"/>
            <w:tcBorders>
              <w:top w:val="single" w:sz="8" w:space="0" w:color="auto"/>
              <w:left w:val="single" w:sz="8" w:space="0" w:color="auto"/>
              <w:bottom w:val="nil"/>
              <w:right w:val="single" w:sz="4" w:space="0" w:color="auto"/>
            </w:tcBorders>
            <w:shd w:val="clear" w:color="auto" w:fill="DEEAF6"/>
            <w:vAlign w:val="center"/>
            <w:hideMark/>
          </w:tcPr>
          <w:p w:rsidR="00D840AF" w:rsidRPr="00D840AF" w:rsidRDefault="00D840AF" w:rsidP="00D840AF">
            <w:pPr>
              <w:spacing w:line="240" w:lineRule="auto"/>
              <w:rPr>
                <w:rFonts w:ascii="Cambria" w:eastAsia="Times New Roman" w:hAnsi="Cambria" w:cs="Arial"/>
                <w:b/>
                <w:bCs/>
                <w:color w:val="000000"/>
                <w:sz w:val="22"/>
                <w:lang w:eastAsia="sl-SI"/>
              </w:rPr>
            </w:pPr>
            <w:r w:rsidRPr="00D840AF">
              <w:rPr>
                <w:rFonts w:ascii="Cambria" w:eastAsia="Times New Roman" w:hAnsi="Cambria" w:cs="Arial"/>
                <w:b/>
                <w:bCs/>
                <w:color w:val="000000"/>
                <w:sz w:val="22"/>
                <w:lang w:eastAsia="sl-SI"/>
              </w:rPr>
              <w:t>ZAHTEVANE KARAKTERISTIKE</w:t>
            </w:r>
          </w:p>
        </w:tc>
        <w:tc>
          <w:tcPr>
            <w:tcW w:w="3256" w:type="dxa"/>
            <w:gridSpan w:val="3"/>
            <w:tcBorders>
              <w:top w:val="single" w:sz="8" w:space="0" w:color="auto"/>
              <w:left w:val="nil"/>
              <w:bottom w:val="nil"/>
              <w:right w:val="single" w:sz="4" w:space="0" w:color="000000"/>
            </w:tcBorders>
            <w:shd w:val="clear" w:color="auto" w:fill="DEEAF6"/>
            <w:vAlign w:val="center"/>
            <w:hideMark/>
          </w:tcPr>
          <w:p w:rsidR="00D840AF" w:rsidRPr="00D840AF" w:rsidRDefault="00D840AF" w:rsidP="00D840AF">
            <w:pPr>
              <w:spacing w:line="240" w:lineRule="auto"/>
              <w:rPr>
                <w:rFonts w:ascii="Cambria" w:eastAsia="Times New Roman" w:hAnsi="Cambria" w:cs="Arial"/>
                <w:b/>
                <w:bCs/>
                <w:color w:val="000000"/>
                <w:sz w:val="22"/>
                <w:lang w:eastAsia="sl-SI"/>
              </w:rPr>
            </w:pPr>
            <w:r w:rsidRPr="00D840AF">
              <w:rPr>
                <w:rFonts w:ascii="Cambria" w:eastAsia="Times New Roman" w:hAnsi="Cambria" w:cs="Arial"/>
                <w:b/>
                <w:bCs/>
                <w:color w:val="000000"/>
                <w:sz w:val="22"/>
                <w:lang w:eastAsia="sl-SI"/>
              </w:rPr>
              <w:t>KARAKTERISTIKE PONUJENEGA BLAGA</w:t>
            </w:r>
          </w:p>
        </w:tc>
        <w:tc>
          <w:tcPr>
            <w:tcW w:w="1933" w:type="dxa"/>
            <w:tcBorders>
              <w:top w:val="single" w:sz="8" w:space="0" w:color="auto"/>
              <w:left w:val="nil"/>
              <w:bottom w:val="nil"/>
              <w:right w:val="single" w:sz="4" w:space="0" w:color="auto"/>
            </w:tcBorders>
            <w:shd w:val="clear" w:color="auto" w:fill="DEEAF6"/>
            <w:vAlign w:val="bottom"/>
            <w:hideMark/>
          </w:tcPr>
          <w:p w:rsidR="00D840AF" w:rsidRPr="00D840AF" w:rsidRDefault="00D840AF" w:rsidP="00D840AF">
            <w:pPr>
              <w:spacing w:line="240" w:lineRule="auto"/>
              <w:rPr>
                <w:rFonts w:ascii="Cambria" w:eastAsia="Times New Roman" w:hAnsi="Cambria" w:cs="Arial"/>
                <w:b/>
                <w:bCs/>
                <w:color w:val="000000"/>
                <w:sz w:val="22"/>
                <w:lang w:eastAsia="sl-SI"/>
              </w:rPr>
            </w:pPr>
            <w:r w:rsidRPr="00D840AF">
              <w:rPr>
                <w:rFonts w:ascii="Cambria" w:eastAsia="Times New Roman" w:hAnsi="Cambria" w:cs="Arial"/>
                <w:b/>
                <w:bCs/>
                <w:color w:val="000000"/>
                <w:sz w:val="22"/>
                <w:lang w:eastAsia="sl-SI"/>
              </w:rPr>
              <w:t>DOKUMENT</w:t>
            </w:r>
          </w:p>
        </w:tc>
        <w:tc>
          <w:tcPr>
            <w:tcW w:w="1843" w:type="dxa"/>
            <w:tcBorders>
              <w:top w:val="single" w:sz="8" w:space="0" w:color="auto"/>
              <w:left w:val="nil"/>
              <w:bottom w:val="nil"/>
              <w:right w:val="single" w:sz="8" w:space="0" w:color="auto"/>
            </w:tcBorders>
            <w:shd w:val="clear" w:color="auto" w:fill="DEEAF6"/>
            <w:vAlign w:val="bottom"/>
            <w:hideMark/>
          </w:tcPr>
          <w:p w:rsidR="00D840AF" w:rsidRPr="00D840AF" w:rsidRDefault="00D840AF" w:rsidP="00D840AF">
            <w:pPr>
              <w:spacing w:line="240" w:lineRule="auto"/>
              <w:rPr>
                <w:rFonts w:ascii="Cambria" w:eastAsia="Times New Roman" w:hAnsi="Cambria" w:cs="Arial"/>
                <w:b/>
                <w:bCs/>
                <w:color w:val="000000"/>
                <w:sz w:val="22"/>
                <w:lang w:eastAsia="sl-SI"/>
              </w:rPr>
            </w:pPr>
            <w:r w:rsidRPr="00D840AF">
              <w:rPr>
                <w:rFonts w:ascii="Cambria" w:eastAsia="Times New Roman" w:hAnsi="Cambria" w:cs="Arial"/>
                <w:b/>
                <w:bCs/>
                <w:color w:val="000000"/>
                <w:sz w:val="22"/>
                <w:lang w:eastAsia="sl-SI"/>
              </w:rPr>
              <w:t>STRAN</w:t>
            </w:r>
          </w:p>
        </w:tc>
      </w:tr>
      <w:tr w:rsidR="00D840AF" w:rsidRPr="00D840AF" w:rsidTr="00D313E6">
        <w:trPr>
          <w:trHeight w:val="1485"/>
        </w:trPr>
        <w:tc>
          <w:tcPr>
            <w:tcW w:w="2881" w:type="dxa"/>
            <w:tcBorders>
              <w:top w:val="nil"/>
              <w:left w:val="single" w:sz="8" w:space="0" w:color="auto"/>
              <w:bottom w:val="double" w:sz="6" w:space="0" w:color="auto"/>
              <w:right w:val="single" w:sz="4" w:space="0" w:color="auto"/>
            </w:tcBorders>
            <w:shd w:val="clear" w:color="auto" w:fill="DEEAF6"/>
            <w:vAlign w:val="bottom"/>
            <w:hideMark/>
          </w:tcPr>
          <w:p w:rsidR="00D840AF" w:rsidRPr="00D840AF" w:rsidRDefault="00D840AF" w:rsidP="00D840AF">
            <w:pPr>
              <w:spacing w:line="240" w:lineRule="auto"/>
              <w:rPr>
                <w:rFonts w:ascii="Cambria" w:eastAsia="Times New Roman" w:hAnsi="Cambria" w:cs="Arial"/>
                <w:color w:val="000000"/>
                <w:sz w:val="22"/>
                <w:lang w:eastAsia="sl-SI"/>
              </w:rPr>
            </w:pPr>
            <w:r w:rsidRPr="00D840AF">
              <w:rPr>
                <w:rFonts w:ascii="Cambria" w:eastAsia="Times New Roman" w:hAnsi="Cambria" w:cs="Arial"/>
                <w:color w:val="000000"/>
                <w:sz w:val="22"/>
                <w:lang w:eastAsia="sl-SI"/>
              </w:rPr>
              <w:t> </w:t>
            </w:r>
          </w:p>
        </w:tc>
        <w:tc>
          <w:tcPr>
            <w:tcW w:w="3256" w:type="dxa"/>
            <w:gridSpan w:val="3"/>
            <w:tcBorders>
              <w:top w:val="nil"/>
              <w:left w:val="nil"/>
              <w:bottom w:val="double" w:sz="6" w:space="0" w:color="auto"/>
              <w:right w:val="single" w:sz="4" w:space="0" w:color="auto"/>
            </w:tcBorders>
            <w:shd w:val="clear" w:color="auto" w:fill="DEEAF6"/>
            <w:hideMark/>
          </w:tcPr>
          <w:p w:rsidR="00D840AF" w:rsidRPr="00D840AF" w:rsidRDefault="00D840AF" w:rsidP="00D840AF">
            <w:pPr>
              <w:spacing w:line="240" w:lineRule="auto"/>
              <w:rPr>
                <w:rFonts w:ascii="Cambria" w:eastAsia="Times New Roman" w:hAnsi="Cambria" w:cs="Arial"/>
                <w:color w:val="000000"/>
                <w:sz w:val="22"/>
                <w:lang w:eastAsia="sl-SI"/>
              </w:rPr>
            </w:pPr>
            <w:r w:rsidRPr="00D840AF">
              <w:rPr>
                <w:rFonts w:ascii="Cambria" w:eastAsia="Times New Roman" w:hAnsi="Cambria" w:cs="Arial"/>
                <w:color w:val="000000"/>
                <w:sz w:val="22"/>
                <w:lang w:eastAsia="sl-SI"/>
              </w:rPr>
              <w:t>(prijavitelj mora obkrožiti ustrezno opcijo in specificirati karakteristiko, kadar je potrebno)</w:t>
            </w:r>
          </w:p>
        </w:tc>
        <w:tc>
          <w:tcPr>
            <w:tcW w:w="1933" w:type="dxa"/>
            <w:tcBorders>
              <w:top w:val="nil"/>
              <w:left w:val="nil"/>
              <w:bottom w:val="double" w:sz="6" w:space="0" w:color="auto"/>
              <w:right w:val="single" w:sz="4" w:space="0" w:color="auto"/>
            </w:tcBorders>
            <w:shd w:val="clear" w:color="auto" w:fill="DEEAF6"/>
            <w:hideMark/>
          </w:tcPr>
          <w:p w:rsidR="00D840AF" w:rsidRPr="00D840AF" w:rsidRDefault="00D840AF" w:rsidP="00D840AF">
            <w:pPr>
              <w:spacing w:line="240" w:lineRule="auto"/>
              <w:rPr>
                <w:rFonts w:ascii="Cambria" w:eastAsia="Times New Roman" w:hAnsi="Cambria" w:cs="Arial"/>
                <w:color w:val="000000"/>
                <w:sz w:val="22"/>
                <w:lang w:eastAsia="sl-SI"/>
              </w:rPr>
            </w:pPr>
            <w:r w:rsidRPr="00D840AF">
              <w:rPr>
                <w:rFonts w:ascii="Cambria" w:eastAsia="Times New Roman" w:hAnsi="Cambria" w:cs="Arial"/>
                <w:color w:val="000000"/>
                <w:sz w:val="22"/>
                <w:lang w:eastAsia="sl-SI"/>
              </w:rPr>
              <w:t>(oznaka dokumenta, kateri dokazuje karakteristiko)</w:t>
            </w:r>
          </w:p>
        </w:tc>
        <w:tc>
          <w:tcPr>
            <w:tcW w:w="1843" w:type="dxa"/>
            <w:tcBorders>
              <w:top w:val="nil"/>
              <w:left w:val="nil"/>
              <w:bottom w:val="double" w:sz="6" w:space="0" w:color="auto"/>
              <w:right w:val="single" w:sz="8" w:space="0" w:color="auto"/>
            </w:tcBorders>
            <w:shd w:val="clear" w:color="auto" w:fill="DEEAF6"/>
            <w:hideMark/>
          </w:tcPr>
          <w:p w:rsidR="00D840AF" w:rsidRPr="00D840AF" w:rsidRDefault="00D840AF" w:rsidP="00D840AF">
            <w:pPr>
              <w:spacing w:line="240" w:lineRule="auto"/>
              <w:rPr>
                <w:rFonts w:ascii="Cambria" w:eastAsia="Times New Roman" w:hAnsi="Cambria" w:cs="Arial"/>
                <w:color w:val="000000"/>
                <w:sz w:val="22"/>
                <w:lang w:eastAsia="sl-SI"/>
              </w:rPr>
            </w:pPr>
            <w:r w:rsidRPr="00D840AF">
              <w:rPr>
                <w:rFonts w:ascii="Cambria" w:eastAsia="Times New Roman" w:hAnsi="Cambria" w:cs="Arial"/>
                <w:color w:val="000000"/>
                <w:sz w:val="22"/>
                <w:lang w:eastAsia="sl-SI"/>
              </w:rPr>
              <w:t>(stran v dokumentu, kjer je karakteristika označena)</w:t>
            </w:r>
          </w:p>
        </w:tc>
      </w:tr>
      <w:tr w:rsidR="00D840AF" w:rsidRPr="00D840AF" w:rsidTr="00D313E6">
        <w:trPr>
          <w:trHeight w:val="315"/>
        </w:trPr>
        <w:tc>
          <w:tcPr>
            <w:tcW w:w="9913" w:type="dxa"/>
            <w:gridSpan w:val="6"/>
            <w:tcBorders>
              <w:top w:val="nil"/>
              <w:left w:val="single" w:sz="8" w:space="0" w:color="auto"/>
              <w:bottom w:val="single" w:sz="4" w:space="0" w:color="auto"/>
              <w:right w:val="single" w:sz="8" w:space="0" w:color="000000"/>
            </w:tcBorders>
            <w:shd w:val="clear" w:color="auto" w:fill="auto"/>
          </w:tcPr>
          <w:p w:rsidR="00D840AF" w:rsidRPr="00D313E6" w:rsidRDefault="00D313E6" w:rsidP="00D840AF">
            <w:pPr>
              <w:spacing w:line="240" w:lineRule="auto"/>
              <w:rPr>
                <w:rFonts w:ascii="Cambria" w:eastAsia="Times New Roman" w:hAnsi="Cambria" w:cs="Arial"/>
                <w:b/>
                <w:color w:val="000000"/>
                <w:sz w:val="22"/>
                <w:highlight w:val="yellow"/>
                <w:lang w:eastAsia="sl-SI"/>
              </w:rPr>
            </w:pPr>
            <w:r w:rsidRPr="00DB3688">
              <w:rPr>
                <w:rFonts w:ascii="Cambria" w:eastAsia="Times New Roman" w:hAnsi="Cambria" w:cs="Arial"/>
                <w:b/>
                <w:color w:val="000000"/>
                <w:sz w:val="22"/>
                <w:lang w:eastAsia="sl-SI"/>
              </w:rPr>
              <w:t>SPLOŠNE MINIMALNE ZAHTEVE</w:t>
            </w:r>
          </w:p>
        </w:tc>
      </w:tr>
      <w:tr w:rsidR="00D840AF" w:rsidRPr="00D840AF" w:rsidTr="00D313E6">
        <w:trPr>
          <w:trHeight w:val="300"/>
        </w:trPr>
        <w:tc>
          <w:tcPr>
            <w:tcW w:w="2881" w:type="dxa"/>
            <w:tcBorders>
              <w:left w:val="single" w:sz="4" w:space="0" w:color="auto"/>
              <w:bottom w:val="single" w:sz="4" w:space="0" w:color="auto"/>
              <w:right w:val="single" w:sz="4" w:space="0" w:color="auto"/>
            </w:tcBorders>
            <w:shd w:val="clear" w:color="auto" w:fill="auto"/>
          </w:tcPr>
          <w:p w:rsidR="00D840AF" w:rsidRPr="006E1857" w:rsidRDefault="00714228" w:rsidP="00D840AF">
            <w:pPr>
              <w:numPr>
                <w:ilvl w:val="0"/>
                <w:numId w:val="33"/>
              </w:numPr>
              <w:spacing w:before="120" w:after="60" w:line="240" w:lineRule="auto"/>
              <w:ind w:left="342"/>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Analitski TEM/STEM mikroskop z območjem delovanja pri pospeševalnih napetostih od ≤ 80 do 200 kV</w:t>
            </w:r>
          </w:p>
        </w:tc>
        <w:tc>
          <w:tcPr>
            <w:tcW w:w="1639" w:type="dxa"/>
            <w:gridSpan w:val="2"/>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Cs/>
                <w:color w:val="000000"/>
                <w:sz w:val="22"/>
                <w:highlight w:val="yellow"/>
                <w:lang w:eastAsia="sl-SI"/>
              </w:rPr>
            </w:pPr>
          </w:p>
        </w:tc>
        <w:tc>
          <w:tcPr>
            <w:tcW w:w="1617" w:type="dxa"/>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b/>
                <w:bCs/>
                <w:color w:val="000000"/>
                <w:sz w:val="22"/>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b/>
                <w:bCs/>
                <w:color w:val="000000"/>
                <w:sz w:val="22"/>
                <w:lang w:eastAsia="sl-SI"/>
              </w:rPr>
            </w:pPr>
          </w:p>
        </w:tc>
      </w:tr>
      <w:tr w:rsidR="00D840AF" w:rsidRPr="00D840AF" w:rsidTr="00D313E6">
        <w:trPr>
          <w:trHeight w:val="300"/>
        </w:trPr>
        <w:tc>
          <w:tcPr>
            <w:tcW w:w="2881" w:type="dxa"/>
            <w:tcBorders>
              <w:top w:val="single" w:sz="4" w:space="0" w:color="auto"/>
              <w:left w:val="single" w:sz="4" w:space="0" w:color="auto"/>
              <w:right w:val="single" w:sz="4" w:space="0" w:color="auto"/>
            </w:tcBorders>
            <w:shd w:val="clear" w:color="auto" w:fill="auto"/>
          </w:tcPr>
          <w:p w:rsidR="00714228" w:rsidRPr="006E1857" w:rsidRDefault="00D313E6" w:rsidP="00D313E6">
            <w:pPr>
              <w:spacing w:line="240" w:lineRule="auto"/>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b)</w:t>
            </w:r>
            <w:r w:rsidR="00714228" w:rsidRPr="006E1857">
              <w:rPr>
                <w:rFonts w:asciiTheme="minorHAnsi" w:eastAsia="Times New Roman" w:hAnsiTheme="minorHAnsi" w:cstheme="minorHAnsi"/>
                <w:bCs/>
                <w:iCs/>
                <w:color w:val="000000"/>
                <w:sz w:val="22"/>
              </w:rPr>
              <w:t>Zajamčena delovna ločljivost pri 200 kV: TEM ločljivost ≤ 0,12 nm, ločljivost STEM ≤ 0,16 nm</w:t>
            </w:r>
          </w:p>
          <w:p w:rsidR="00D840AF" w:rsidRPr="006E1857" w:rsidRDefault="00D840AF" w:rsidP="00D313E6">
            <w:pPr>
              <w:spacing w:before="120" w:after="60" w:line="240" w:lineRule="auto"/>
              <w:rPr>
                <w:rFonts w:ascii="Cambria" w:eastAsia="Times New Roman" w:hAnsi="Cambria" w:cs="Arial"/>
                <w:strike/>
                <w:color w:val="000000"/>
                <w:sz w:val="22"/>
                <w:lang w:eastAsia="sl-SI"/>
              </w:rPr>
            </w:pPr>
          </w:p>
        </w:tc>
        <w:tc>
          <w:tcPr>
            <w:tcW w:w="1639" w:type="dxa"/>
            <w:gridSpan w:val="2"/>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Cs/>
                <w:strike/>
                <w:color w:val="000000"/>
                <w:sz w:val="22"/>
                <w:highlight w:val="yellow"/>
                <w:lang w:eastAsia="sl-SI"/>
              </w:rPr>
            </w:pPr>
          </w:p>
        </w:tc>
        <w:tc>
          <w:tcPr>
            <w:tcW w:w="1617" w:type="dxa"/>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r>
      <w:tr w:rsidR="00D840AF" w:rsidRPr="00D840AF" w:rsidTr="00D313E6">
        <w:trPr>
          <w:trHeight w:val="300"/>
        </w:trPr>
        <w:tc>
          <w:tcPr>
            <w:tcW w:w="2881" w:type="dxa"/>
            <w:tcBorders>
              <w:left w:val="single" w:sz="4" w:space="0" w:color="auto"/>
              <w:right w:val="single" w:sz="4" w:space="0" w:color="auto"/>
            </w:tcBorders>
            <w:shd w:val="clear" w:color="auto" w:fill="auto"/>
          </w:tcPr>
          <w:p w:rsidR="00D840AF" w:rsidRPr="00D840AF" w:rsidRDefault="00D840AF" w:rsidP="00D840AF">
            <w:pPr>
              <w:spacing w:line="240" w:lineRule="auto"/>
              <w:rPr>
                <w:rFonts w:ascii="Cambria" w:eastAsia="Times New Roman" w:hAnsi="Cambria" w:cs="Arial"/>
                <w:strike/>
                <w:color w:val="000000"/>
                <w:sz w:val="22"/>
                <w:highlight w:val="yellow"/>
                <w:lang w:eastAsia="sl-SI"/>
              </w:rPr>
            </w:pPr>
          </w:p>
        </w:tc>
        <w:tc>
          <w:tcPr>
            <w:tcW w:w="7032" w:type="dxa"/>
            <w:gridSpan w:val="5"/>
            <w:tcBorders>
              <w:top w:val="nil"/>
              <w:left w:val="single" w:sz="4" w:space="0" w:color="auto"/>
              <w:bottom w:val="single" w:sz="4" w:space="0" w:color="auto"/>
              <w:right w:val="single" w:sz="8" w:space="0" w:color="auto"/>
            </w:tcBorders>
            <w:shd w:val="clear" w:color="auto" w:fill="auto"/>
            <w:vAlign w:val="center"/>
          </w:tcPr>
          <w:p w:rsidR="00D840AF" w:rsidRPr="00D840AF" w:rsidRDefault="00D840AF" w:rsidP="00D840AF">
            <w:pPr>
              <w:spacing w:line="240" w:lineRule="auto"/>
              <w:rPr>
                <w:rFonts w:ascii="Cambria" w:eastAsia="Times New Roman" w:hAnsi="Cambria" w:cs="Arial"/>
                <w:strike/>
                <w:color w:val="000000"/>
                <w:sz w:val="22"/>
                <w:highlight w:val="yellow"/>
                <w:lang w:eastAsia="sl-SI"/>
              </w:rPr>
            </w:pPr>
          </w:p>
        </w:tc>
      </w:tr>
      <w:tr w:rsidR="00D840AF" w:rsidRPr="00D840AF" w:rsidTr="00D313E6">
        <w:trPr>
          <w:trHeight w:val="300"/>
        </w:trPr>
        <w:tc>
          <w:tcPr>
            <w:tcW w:w="2881" w:type="dxa"/>
            <w:tcBorders>
              <w:left w:val="single" w:sz="4" w:space="0" w:color="auto"/>
              <w:right w:val="single" w:sz="4" w:space="0" w:color="auto"/>
            </w:tcBorders>
            <w:shd w:val="clear" w:color="auto" w:fill="auto"/>
          </w:tcPr>
          <w:p w:rsidR="00D840AF" w:rsidRPr="00D840AF" w:rsidRDefault="00D840AF" w:rsidP="00D840AF">
            <w:pPr>
              <w:spacing w:line="240" w:lineRule="auto"/>
              <w:rPr>
                <w:rFonts w:ascii="Cambria" w:eastAsia="Times New Roman" w:hAnsi="Cambria" w:cs="Arial"/>
                <w:strike/>
                <w:color w:val="000000"/>
                <w:sz w:val="22"/>
                <w:highlight w:val="yellow"/>
                <w:lang w:eastAsia="sl-SI"/>
              </w:rPr>
            </w:pPr>
          </w:p>
        </w:tc>
        <w:tc>
          <w:tcPr>
            <w:tcW w:w="3256" w:type="dxa"/>
            <w:gridSpan w:val="3"/>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r>
      <w:tr w:rsidR="00D840AF" w:rsidRPr="00D840AF" w:rsidTr="00D313E6">
        <w:trPr>
          <w:trHeight w:val="300"/>
        </w:trPr>
        <w:tc>
          <w:tcPr>
            <w:tcW w:w="2881" w:type="dxa"/>
            <w:tcBorders>
              <w:left w:val="single" w:sz="4" w:space="0" w:color="auto"/>
              <w:right w:val="single" w:sz="4" w:space="0" w:color="auto"/>
            </w:tcBorders>
            <w:shd w:val="clear" w:color="auto" w:fill="auto"/>
          </w:tcPr>
          <w:p w:rsidR="00D840AF" w:rsidRPr="00D840AF" w:rsidRDefault="00D840AF" w:rsidP="00D840AF">
            <w:pPr>
              <w:spacing w:line="240" w:lineRule="auto"/>
              <w:rPr>
                <w:rFonts w:ascii="Cambria" w:eastAsia="Times New Roman" w:hAnsi="Cambria" w:cs="Arial"/>
                <w:strike/>
                <w:color w:val="000000"/>
                <w:sz w:val="22"/>
                <w:highlight w:val="yellow"/>
                <w:lang w:eastAsia="sl-SI"/>
              </w:rPr>
            </w:pPr>
          </w:p>
        </w:tc>
        <w:tc>
          <w:tcPr>
            <w:tcW w:w="3256" w:type="dxa"/>
            <w:gridSpan w:val="3"/>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r>
      <w:tr w:rsidR="00D840AF" w:rsidRPr="00D840AF" w:rsidTr="00D313E6">
        <w:trPr>
          <w:trHeight w:val="300"/>
        </w:trPr>
        <w:tc>
          <w:tcPr>
            <w:tcW w:w="2881" w:type="dxa"/>
            <w:tcBorders>
              <w:left w:val="single" w:sz="4" w:space="0" w:color="auto"/>
              <w:right w:val="single" w:sz="4" w:space="0" w:color="auto"/>
            </w:tcBorders>
            <w:shd w:val="clear" w:color="auto" w:fill="auto"/>
          </w:tcPr>
          <w:p w:rsidR="00D840AF" w:rsidRPr="00D840AF" w:rsidRDefault="00D840AF" w:rsidP="00D840AF">
            <w:pPr>
              <w:spacing w:line="240" w:lineRule="auto"/>
              <w:rPr>
                <w:rFonts w:ascii="Cambria" w:eastAsia="Times New Roman" w:hAnsi="Cambria" w:cs="Arial"/>
                <w:strike/>
                <w:color w:val="000000"/>
                <w:sz w:val="22"/>
                <w:highlight w:val="yellow"/>
                <w:lang w:eastAsia="sl-SI"/>
              </w:rPr>
            </w:pPr>
          </w:p>
        </w:tc>
        <w:tc>
          <w:tcPr>
            <w:tcW w:w="3256" w:type="dxa"/>
            <w:gridSpan w:val="3"/>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r>
      <w:tr w:rsidR="00D840AF" w:rsidRPr="00D840AF" w:rsidTr="00D313E6">
        <w:trPr>
          <w:trHeight w:val="300"/>
        </w:trPr>
        <w:tc>
          <w:tcPr>
            <w:tcW w:w="2881" w:type="dxa"/>
            <w:tcBorders>
              <w:left w:val="single" w:sz="4" w:space="0" w:color="auto"/>
              <w:bottom w:val="single" w:sz="4" w:space="0" w:color="auto"/>
              <w:right w:val="single" w:sz="4" w:space="0" w:color="auto"/>
            </w:tcBorders>
            <w:shd w:val="clear" w:color="auto" w:fill="auto"/>
          </w:tcPr>
          <w:p w:rsidR="00D840AF" w:rsidRPr="00D840AF" w:rsidRDefault="00D840AF" w:rsidP="00D840AF">
            <w:pPr>
              <w:spacing w:line="240" w:lineRule="auto"/>
              <w:rPr>
                <w:rFonts w:ascii="Cambria" w:eastAsia="Times New Roman" w:hAnsi="Cambria" w:cs="Arial"/>
                <w:strike/>
                <w:color w:val="000000"/>
                <w:sz w:val="22"/>
                <w:highlight w:val="yellow"/>
                <w:lang w:eastAsia="sl-SI"/>
              </w:rPr>
            </w:pPr>
          </w:p>
        </w:tc>
        <w:tc>
          <w:tcPr>
            <w:tcW w:w="3256" w:type="dxa"/>
            <w:gridSpan w:val="3"/>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strike/>
                <w:color w:val="000000"/>
                <w:sz w:val="22"/>
                <w:highlight w:val="yellow"/>
                <w:lang w:eastAsia="sl-SI"/>
              </w:rPr>
            </w:pPr>
          </w:p>
        </w:tc>
      </w:tr>
      <w:tr w:rsidR="00D840AF"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D313E6" w:rsidRDefault="00714228" w:rsidP="00DB3688">
            <w:pPr>
              <w:pStyle w:val="ListParagraph"/>
              <w:spacing w:before="120" w:after="60" w:line="240" w:lineRule="auto"/>
              <w:rPr>
                <w:rFonts w:ascii="Cambria" w:eastAsia="Times New Roman" w:hAnsi="Cambria" w:cs="Arial"/>
                <w:color w:val="000000"/>
                <w:sz w:val="22"/>
                <w:highlight w:val="yellow"/>
                <w:lang w:eastAsia="sl-SI"/>
              </w:rPr>
            </w:pPr>
            <w:r w:rsidRPr="00D313E6">
              <w:rPr>
                <w:rFonts w:asciiTheme="minorHAnsi" w:eastAsia="Times New Roman" w:hAnsiTheme="minorHAnsi" w:cstheme="minorHAnsi"/>
                <w:bCs/>
                <w:iCs/>
                <w:color w:val="000000"/>
                <w:sz w:val="22"/>
              </w:rPr>
              <w:t>mikroskop deluje brez prisotnosti operaterja, vse zaslonke so motorizirane in (akustično ohišje, ki omogoča upravljanje na daljavo)</w:t>
            </w:r>
          </w:p>
        </w:tc>
        <w:tc>
          <w:tcPr>
            <w:tcW w:w="1639"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342"/>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devarjeva posoda za tekoči dušik za ACD, ki drži ≥ 3 dni brez kriocikla</w:t>
            </w:r>
          </w:p>
        </w:tc>
        <w:tc>
          <w:tcPr>
            <w:tcW w:w="1639"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val="cs-CZ" w:eastAsia="sl-SI"/>
              </w:rPr>
            </w:pPr>
          </w:p>
        </w:tc>
        <w:tc>
          <w:tcPr>
            <w:tcW w:w="1933" w:type="dxa"/>
            <w:tcBorders>
              <w:top w:val="nil"/>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single" w:sz="4" w:space="0" w:color="auto"/>
              <w:bottom w:val="single" w:sz="4" w:space="0" w:color="auto"/>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342"/>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brez oljni vakuumski sistem</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313E6"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313E6" w:rsidRPr="006E1857" w:rsidRDefault="00D313E6" w:rsidP="00714228">
            <w:pPr>
              <w:spacing w:line="240" w:lineRule="auto"/>
              <w:jc w:val="both"/>
              <w:rPr>
                <w:rFonts w:asciiTheme="minorHAnsi" w:eastAsia="Times New Roman" w:hAnsiTheme="minorHAnsi" w:cstheme="minorHAnsi"/>
                <w:b/>
                <w:bCs/>
                <w:iCs/>
                <w:color w:val="000000"/>
                <w:sz w:val="22"/>
              </w:rPr>
            </w:pPr>
            <w:r w:rsidRPr="006E1857">
              <w:rPr>
                <w:rFonts w:asciiTheme="minorHAnsi" w:eastAsia="Times New Roman" w:hAnsiTheme="minorHAnsi" w:cstheme="minorHAnsi"/>
                <w:b/>
                <w:bCs/>
                <w:iCs/>
                <w:color w:val="000000"/>
                <w:sz w:val="22"/>
              </w:rPr>
              <w:t>ELEKTRONSKI IZVOR</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313E6" w:rsidRPr="00D840AF" w:rsidRDefault="00D313E6"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313E6" w:rsidRPr="00D840AF" w:rsidRDefault="00D313E6"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000000"/>
              <w:right w:val="single" w:sz="4" w:space="0" w:color="auto"/>
            </w:tcBorders>
            <w:shd w:val="clear" w:color="auto" w:fill="auto"/>
            <w:noWrap/>
            <w:vAlign w:val="bottom"/>
          </w:tcPr>
          <w:p w:rsidR="00D313E6" w:rsidRPr="00D840AF" w:rsidRDefault="00D313E6"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000000"/>
              <w:right w:val="single" w:sz="8" w:space="0" w:color="auto"/>
            </w:tcBorders>
            <w:shd w:val="clear" w:color="auto" w:fill="auto"/>
            <w:noWrap/>
            <w:vAlign w:val="center"/>
          </w:tcPr>
          <w:p w:rsidR="00D313E6" w:rsidRPr="00D840AF" w:rsidRDefault="00D313E6" w:rsidP="00D840AF">
            <w:pPr>
              <w:spacing w:line="240" w:lineRule="auto"/>
              <w:jc w:val="center"/>
              <w:rPr>
                <w:rFonts w:ascii="Cambria" w:eastAsia="Times New Roman" w:hAnsi="Cambria" w:cs="Arial"/>
                <w:b/>
                <w:bCs/>
                <w:color w:val="000000"/>
                <w:sz w:val="22"/>
                <w:highlight w:val="yellow"/>
                <w:lang w:eastAsia="sl-SI"/>
              </w:rPr>
            </w:pPr>
          </w:p>
        </w:tc>
      </w:tr>
      <w:tr w:rsidR="00D840AF"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lastRenderedPageBreak/>
              <w:t>izvor na poljsko emisijo, ki zagotavlja svetlost ≥ 8 × 10</w:t>
            </w:r>
            <w:r w:rsidRPr="006E1857">
              <w:rPr>
                <w:rFonts w:asciiTheme="minorHAnsi" w:eastAsia="Times New Roman" w:hAnsiTheme="minorHAnsi" w:cstheme="minorHAnsi"/>
                <w:bCs/>
                <w:iCs/>
                <w:color w:val="000000"/>
                <w:sz w:val="22"/>
                <w:vertAlign w:val="superscript"/>
              </w:rPr>
              <w:t>8</w:t>
            </w:r>
            <w:r w:rsidRPr="006E1857">
              <w:rPr>
                <w:rFonts w:asciiTheme="minorHAnsi" w:eastAsia="Times New Roman" w:hAnsiTheme="minorHAnsi" w:cstheme="minorHAnsi"/>
                <w:bCs/>
                <w:iCs/>
                <w:color w:val="000000"/>
                <w:sz w:val="22"/>
              </w:rPr>
              <w:t xml:space="preserve"> A/cm</w:t>
            </w:r>
            <w:r w:rsidRPr="006E1857">
              <w:rPr>
                <w:rFonts w:asciiTheme="minorHAnsi" w:eastAsia="Times New Roman" w:hAnsiTheme="minorHAnsi" w:cstheme="minorHAnsi"/>
                <w:bCs/>
                <w:iCs/>
                <w:color w:val="000000"/>
                <w:sz w:val="22"/>
                <w:vertAlign w:val="superscript"/>
              </w:rPr>
              <w:t>2</w:t>
            </w:r>
            <w:r w:rsidRPr="006E1857">
              <w:rPr>
                <w:rFonts w:asciiTheme="minorHAnsi" w:eastAsia="Times New Roman" w:hAnsiTheme="minorHAnsi" w:cstheme="minorHAnsi"/>
                <w:bCs/>
                <w:iCs/>
                <w:color w:val="000000"/>
                <w:sz w:val="22"/>
              </w:rPr>
              <w:t xml:space="preserve">.sr pri 200 kV </w:t>
            </w:r>
          </w:p>
          <w:p w:rsidR="00D840AF" w:rsidRPr="006E1857" w:rsidRDefault="00D840AF" w:rsidP="00D313E6">
            <w:pPr>
              <w:numPr>
                <w:ilvl w:val="0"/>
                <w:numId w:val="42"/>
              </w:numPr>
              <w:spacing w:before="120" w:after="60" w:line="240" w:lineRule="auto"/>
              <w:ind w:left="342"/>
              <w:rPr>
                <w:rFonts w:ascii="Cambria" w:eastAsia="Times New Roman" w:hAnsi="Cambria" w:cs="Arial"/>
                <w:color w:val="000000"/>
                <w:sz w:val="22"/>
                <w:lang w:eastAsia="sl-SI"/>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000000"/>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r>
      <w:tr w:rsidR="00D840AF"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342"/>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stabilnost emisije ≤ 5 %/dan brez posredovanja uporabniškega sistema</w:t>
            </w:r>
          </w:p>
        </w:tc>
        <w:tc>
          <w:tcPr>
            <w:tcW w:w="1639"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342"/>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 xml:space="preserve">pri 200 kV </w:t>
            </w:r>
            <w:r w:rsidRPr="006E1857">
              <w:rPr>
                <w:rFonts w:asciiTheme="minorHAnsi" w:hAnsiTheme="minorHAnsi" w:cstheme="minorHAnsi"/>
                <w:sz w:val="22"/>
              </w:rPr>
              <w:t xml:space="preserve">≥ </w:t>
            </w:r>
            <w:r w:rsidRPr="006E1857">
              <w:rPr>
                <w:rFonts w:asciiTheme="minorHAnsi" w:eastAsia="Times New Roman" w:hAnsiTheme="minorHAnsi" w:cstheme="minorHAnsi"/>
                <w:bCs/>
                <w:iCs/>
                <w:color w:val="000000"/>
                <w:sz w:val="22"/>
              </w:rPr>
              <w:t xml:space="preserve">1 nA tok pri 1 nm premeru snopa  </w:t>
            </w:r>
          </w:p>
        </w:tc>
        <w:tc>
          <w:tcPr>
            <w:tcW w:w="1639"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342"/>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drsenje elektronskega izvora ≤ 0,5 nm/min</w:t>
            </w:r>
          </w:p>
        </w:tc>
        <w:tc>
          <w:tcPr>
            <w:tcW w:w="1639"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342"/>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Samodejna poravnava pri vseh HT</w:t>
            </w:r>
          </w:p>
        </w:tc>
        <w:tc>
          <w:tcPr>
            <w:tcW w:w="1639"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313E6"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313E6" w:rsidRPr="006E1857" w:rsidRDefault="00D313E6" w:rsidP="00D313E6">
            <w:pPr>
              <w:spacing w:before="120" w:after="60" w:line="240" w:lineRule="auto"/>
              <w:rPr>
                <w:rFonts w:asciiTheme="minorHAnsi" w:eastAsia="Times New Roman" w:hAnsiTheme="minorHAnsi" w:cstheme="minorHAnsi"/>
                <w:b/>
                <w:bCs/>
                <w:iCs/>
                <w:color w:val="000000"/>
                <w:sz w:val="22"/>
              </w:rPr>
            </w:pPr>
            <w:r w:rsidRPr="006E1857">
              <w:rPr>
                <w:rFonts w:asciiTheme="minorHAnsi" w:eastAsia="Times New Roman" w:hAnsiTheme="minorHAnsi" w:cstheme="minorHAnsi"/>
                <w:b/>
                <w:bCs/>
                <w:iCs/>
                <w:color w:val="000000"/>
                <w:sz w:val="22"/>
              </w:rPr>
              <w:t>TEM</w:t>
            </w:r>
          </w:p>
        </w:tc>
        <w:tc>
          <w:tcPr>
            <w:tcW w:w="1639" w:type="dxa"/>
            <w:gridSpan w:val="2"/>
            <w:tcBorders>
              <w:top w:val="nil"/>
              <w:left w:val="nil"/>
              <w:bottom w:val="single" w:sz="4" w:space="0" w:color="auto"/>
              <w:right w:val="single" w:sz="4" w:space="0" w:color="auto"/>
            </w:tcBorders>
            <w:shd w:val="clear" w:color="auto" w:fill="auto"/>
            <w:vAlign w:val="center"/>
          </w:tcPr>
          <w:p w:rsidR="00D313E6" w:rsidRPr="00D840AF" w:rsidRDefault="00D313E6"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nil"/>
              <w:left w:val="single" w:sz="4" w:space="0" w:color="auto"/>
              <w:bottom w:val="single" w:sz="4" w:space="0" w:color="auto"/>
              <w:right w:val="single" w:sz="4" w:space="0" w:color="auto"/>
            </w:tcBorders>
            <w:shd w:val="clear" w:color="auto" w:fill="auto"/>
            <w:vAlign w:val="center"/>
          </w:tcPr>
          <w:p w:rsidR="00D313E6" w:rsidRPr="00D840AF" w:rsidRDefault="00D313E6"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single" w:sz="4" w:space="0" w:color="auto"/>
              <w:bottom w:val="single" w:sz="4" w:space="0" w:color="000000"/>
              <w:right w:val="single" w:sz="4" w:space="0" w:color="auto"/>
            </w:tcBorders>
            <w:shd w:val="clear" w:color="auto" w:fill="auto"/>
            <w:noWrap/>
            <w:vAlign w:val="center"/>
          </w:tcPr>
          <w:p w:rsidR="00D313E6" w:rsidRPr="00D840AF" w:rsidRDefault="00D313E6" w:rsidP="00D840AF">
            <w:pPr>
              <w:spacing w:line="240" w:lineRule="auto"/>
              <w:jc w:val="center"/>
              <w:rPr>
                <w:rFonts w:ascii="Cambria" w:eastAsia="Times New Roman" w:hAnsi="Cambria" w:cs="Arial"/>
                <w:b/>
                <w:bCs/>
                <w:color w:val="000000"/>
                <w:sz w:val="22"/>
                <w:highlight w:val="yellow"/>
                <w:lang w:eastAsia="sl-SI"/>
              </w:rPr>
            </w:pPr>
          </w:p>
        </w:tc>
        <w:tc>
          <w:tcPr>
            <w:tcW w:w="1843" w:type="dxa"/>
            <w:tcBorders>
              <w:top w:val="nil"/>
              <w:left w:val="single" w:sz="4" w:space="0" w:color="auto"/>
              <w:bottom w:val="single" w:sz="4" w:space="0" w:color="000000"/>
              <w:right w:val="single" w:sz="8" w:space="0" w:color="auto"/>
            </w:tcBorders>
            <w:shd w:val="clear" w:color="auto" w:fill="auto"/>
            <w:noWrap/>
            <w:vAlign w:val="bottom"/>
          </w:tcPr>
          <w:p w:rsidR="00D313E6" w:rsidRPr="00D840AF" w:rsidRDefault="00D313E6"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342"/>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Omogoča konvencionalni, HR-TEM, SAED, NBD, CBED način delovanja in zajema podatkov.</w:t>
            </w:r>
          </w:p>
        </w:tc>
        <w:tc>
          <w:tcPr>
            <w:tcW w:w="1639"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nil"/>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000000"/>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000000"/>
              <w:left w:val="single" w:sz="4" w:space="0" w:color="auto"/>
              <w:bottom w:val="single" w:sz="4" w:space="0" w:color="auto"/>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300"/>
        </w:trPr>
        <w:tc>
          <w:tcPr>
            <w:tcW w:w="2881" w:type="dxa"/>
            <w:vMerge w:val="restart"/>
            <w:tcBorders>
              <w:top w:val="single" w:sz="4" w:space="0" w:color="auto"/>
              <w:left w:val="single" w:sz="4"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programska oprema, ki omogoča komunikacijo med kamero  in goniometrom</w:t>
            </w:r>
          </w:p>
          <w:p w:rsidR="00D840AF" w:rsidRPr="006E1857" w:rsidRDefault="00D840AF" w:rsidP="00D313E6">
            <w:pPr>
              <w:numPr>
                <w:ilvl w:val="0"/>
                <w:numId w:val="42"/>
              </w:numPr>
              <w:spacing w:before="120" w:after="60" w:line="240" w:lineRule="auto"/>
              <w:ind w:left="342"/>
              <w:rPr>
                <w:rFonts w:ascii="Cambria" w:eastAsia="Times New Roman" w:hAnsi="Cambria" w:cs="Arial"/>
                <w:color w:val="000000"/>
                <w:sz w:val="22"/>
                <w:lang w:eastAsia="sl-SI"/>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96"/>
        </w:trPr>
        <w:tc>
          <w:tcPr>
            <w:tcW w:w="2881" w:type="dxa"/>
            <w:vMerge/>
            <w:tcBorders>
              <w:left w:val="single" w:sz="4" w:space="0" w:color="auto"/>
              <w:right w:val="single" w:sz="4" w:space="0" w:color="auto"/>
            </w:tcBorders>
            <w:shd w:val="clear" w:color="auto" w:fill="auto"/>
          </w:tcPr>
          <w:p w:rsidR="00D840AF" w:rsidRPr="006E1857" w:rsidRDefault="00D840AF" w:rsidP="00D840AF">
            <w:pPr>
              <w:spacing w:line="240" w:lineRule="auto"/>
              <w:ind w:left="342"/>
              <w:rPr>
                <w:rFonts w:ascii="Cambria" w:eastAsia="Times New Roman" w:hAnsi="Cambria" w:cs="Arial"/>
                <w:color w:val="000000"/>
                <w:sz w:val="22"/>
                <w:lang w:eastAsia="sl-SI"/>
              </w:rPr>
            </w:pPr>
          </w:p>
        </w:tc>
        <w:tc>
          <w:tcPr>
            <w:tcW w:w="3256" w:type="dxa"/>
            <w:gridSpan w:val="3"/>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3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342"/>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programiranje z dostopom do: e- optike, kamere, goniometra, vakuumskega sistema.</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000000"/>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70"/>
        </w:trPr>
        <w:tc>
          <w:tcPr>
            <w:tcW w:w="2881" w:type="dxa"/>
            <w:tcBorders>
              <w:top w:val="nil"/>
              <w:left w:val="single" w:sz="8" w:space="0" w:color="auto"/>
              <w:bottom w:val="single" w:sz="4" w:space="0" w:color="auto"/>
              <w:right w:val="single" w:sz="4" w:space="0" w:color="auto"/>
            </w:tcBorders>
            <w:shd w:val="clear" w:color="auto" w:fill="auto"/>
            <w:vAlign w:val="center"/>
          </w:tcPr>
          <w:p w:rsidR="00D840AF" w:rsidRPr="006E1857" w:rsidRDefault="00714228" w:rsidP="00D313E6">
            <w:pPr>
              <w:pStyle w:val="ListParagraph"/>
              <w:numPr>
                <w:ilvl w:val="0"/>
                <w:numId w:val="42"/>
              </w:numPr>
              <w:spacing w:before="120" w:after="60" w:line="240" w:lineRule="auto"/>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omrežni računalnik za upravljanje podatkov.</w:t>
            </w:r>
          </w:p>
        </w:tc>
        <w:tc>
          <w:tcPr>
            <w:tcW w:w="1628" w:type="dxa"/>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28"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313E6" w:rsidRPr="00D840AF" w:rsidTr="00D313E6">
        <w:trPr>
          <w:trHeight w:val="870"/>
        </w:trPr>
        <w:tc>
          <w:tcPr>
            <w:tcW w:w="2881" w:type="dxa"/>
            <w:tcBorders>
              <w:top w:val="nil"/>
              <w:left w:val="single" w:sz="8" w:space="0" w:color="auto"/>
              <w:bottom w:val="single" w:sz="4" w:space="0" w:color="auto"/>
              <w:right w:val="single" w:sz="4" w:space="0" w:color="auto"/>
            </w:tcBorders>
            <w:shd w:val="clear" w:color="auto" w:fill="auto"/>
            <w:vAlign w:val="center"/>
          </w:tcPr>
          <w:p w:rsidR="00D313E6" w:rsidRPr="00D313E6" w:rsidRDefault="00D313E6" w:rsidP="00D313E6">
            <w:pPr>
              <w:spacing w:before="120" w:after="60" w:line="240" w:lineRule="auto"/>
              <w:rPr>
                <w:rFonts w:asciiTheme="minorHAnsi" w:eastAsia="Times New Roman" w:hAnsiTheme="minorHAnsi" w:cstheme="minorHAnsi"/>
                <w:b/>
                <w:bCs/>
                <w:iCs/>
                <w:color w:val="000000"/>
                <w:sz w:val="22"/>
              </w:rPr>
            </w:pPr>
            <w:r w:rsidRPr="00D313E6">
              <w:rPr>
                <w:rFonts w:asciiTheme="minorHAnsi" w:eastAsia="Times New Roman" w:hAnsiTheme="minorHAnsi" w:cstheme="minorHAnsi"/>
                <w:b/>
                <w:bCs/>
                <w:iCs/>
                <w:color w:val="000000"/>
                <w:sz w:val="22"/>
              </w:rPr>
              <w:t>STEM</w:t>
            </w:r>
          </w:p>
        </w:tc>
        <w:tc>
          <w:tcPr>
            <w:tcW w:w="1628" w:type="dxa"/>
            <w:tcBorders>
              <w:top w:val="nil"/>
              <w:left w:val="nil"/>
              <w:bottom w:val="single" w:sz="4" w:space="0" w:color="auto"/>
              <w:right w:val="single" w:sz="4" w:space="0" w:color="auto"/>
            </w:tcBorders>
            <w:shd w:val="clear" w:color="auto" w:fill="auto"/>
            <w:vAlign w:val="center"/>
          </w:tcPr>
          <w:p w:rsidR="00D313E6" w:rsidRPr="00D840AF" w:rsidRDefault="00D313E6" w:rsidP="00D840AF">
            <w:pPr>
              <w:spacing w:line="240" w:lineRule="auto"/>
              <w:jc w:val="center"/>
              <w:rPr>
                <w:rFonts w:ascii="Cambria" w:eastAsia="Times New Roman" w:hAnsi="Cambria" w:cs="Arial"/>
                <w:b/>
                <w:bCs/>
                <w:color w:val="000000"/>
                <w:sz w:val="22"/>
                <w:highlight w:val="yellow"/>
                <w:lang w:eastAsia="sl-SI"/>
              </w:rPr>
            </w:pPr>
          </w:p>
        </w:tc>
        <w:tc>
          <w:tcPr>
            <w:tcW w:w="1628" w:type="dxa"/>
            <w:gridSpan w:val="2"/>
            <w:tcBorders>
              <w:top w:val="nil"/>
              <w:left w:val="nil"/>
              <w:bottom w:val="single" w:sz="4" w:space="0" w:color="auto"/>
              <w:right w:val="single" w:sz="4" w:space="0" w:color="auto"/>
            </w:tcBorders>
            <w:shd w:val="clear" w:color="auto" w:fill="auto"/>
            <w:vAlign w:val="center"/>
          </w:tcPr>
          <w:p w:rsidR="00D313E6" w:rsidRPr="00D840AF" w:rsidRDefault="00D313E6"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313E6" w:rsidRPr="00D840AF" w:rsidRDefault="00D313E6"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313E6" w:rsidRPr="00D840AF" w:rsidRDefault="00D313E6"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70"/>
        </w:trPr>
        <w:tc>
          <w:tcPr>
            <w:tcW w:w="2881" w:type="dxa"/>
            <w:vMerge w:val="restart"/>
            <w:tcBorders>
              <w:top w:val="nil"/>
              <w:left w:val="single" w:sz="8"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STEM način delovanja z detekcijskim sistemom z najmanj 8 segmenti; BF, DF z obročastimi in radialnimi segmentacijami</w:t>
            </w:r>
          </w:p>
          <w:p w:rsidR="00D840AF" w:rsidRPr="006E1857" w:rsidRDefault="00D840AF" w:rsidP="00D313E6">
            <w:pPr>
              <w:numPr>
                <w:ilvl w:val="0"/>
                <w:numId w:val="42"/>
              </w:numPr>
              <w:spacing w:before="120" w:after="60" w:line="240" w:lineRule="auto"/>
              <w:ind w:left="263" w:hanging="284"/>
              <w:rPr>
                <w:rFonts w:ascii="Cambria" w:eastAsia="Times New Roman" w:hAnsi="Cambria" w:cs="Arial"/>
                <w:color w:val="000000"/>
                <w:sz w:val="22"/>
                <w:lang w:eastAsia="sl-SI"/>
              </w:rPr>
            </w:pPr>
          </w:p>
        </w:tc>
        <w:tc>
          <w:tcPr>
            <w:tcW w:w="1628" w:type="dxa"/>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28"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70"/>
        </w:trPr>
        <w:tc>
          <w:tcPr>
            <w:tcW w:w="2881" w:type="dxa"/>
            <w:vMerge/>
            <w:tcBorders>
              <w:left w:val="single" w:sz="8" w:space="0" w:color="auto"/>
              <w:bottom w:val="single" w:sz="4" w:space="0" w:color="auto"/>
              <w:right w:val="single" w:sz="4" w:space="0" w:color="auto"/>
            </w:tcBorders>
            <w:shd w:val="clear" w:color="auto" w:fill="auto"/>
            <w:vAlign w:val="center"/>
          </w:tcPr>
          <w:p w:rsidR="00D840AF" w:rsidRPr="006E1857" w:rsidRDefault="00D840AF" w:rsidP="00D840AF">
            <w:pPr>
              <w:spacing w:line="240" w:lineRule="auto"/>
              <w:jc w:val="center"/>
              <w:rPr>
                <w:rFonts w:ascii="Cambria" w:eastAsia="Times New Roman" w:hAnsi="Cambria" w:cs="Arial"/>
                <w:color w:val="000000"/>
                <w:sz w:val="22"/>
                <w:lang w:eastAsia="sl-SI"/>
              </w:rPr>
            </w:pPr>
          </w:p>
        </w:tc>
        <w:tc>
          <w:tcPr>
            <w:tcW w:w="3256" w:type="dxa"/>
            <w:gridSpan w:val="3"/>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363"/>
        </w:trPr>
        <w:tc>
          <w:tcPr>
            <w:tcW w:w="2881" w:type="dxa"/>
            <w:vMerge w:val="restart"/>
            <w:tcBorders>
              <w:top w:val="nil"/>
              <w:left w:val="single" w:sz="8"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263" w:hanging="284"/>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Samostojni segmentirani detektor HAADF</w:t>
            </w:r>
          </w:p>
        </w:tc>
        <w:tc>
          <w:tcPr>
            <w:tcW w:w="1628" w:type="dxa"/>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28"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916"/>
        </w:trPr>
        <w:tc>
          <w:tcPr>
            <w:tcW w:w="2881" w:type="dxa"/>
            <w:vMerge/>
            <w:tcBorders>
              <w:left w:val="single" w:sz="8"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3256" w:type="dxa"/>
            <w:gridSpan w:val="3"/>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481"/>
        </w:trPr>
        <w:tc>
          <w:tcPr>
            <w:tcW w:w="2881" w:type="dxa"/>
            <w:vMerge w:val="restart"/>
            <w:tcBorders>
              <w:top w:val="nil"/>
              <w:left w:val="single" w:sz="8"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lastRenderedPageBreak/>
              <w:t>Zajem do 4 STEM signalov hkrati (konvencionalni HAADF, ADF, ABF in BF)</w:t>
            </w:r>
          </w:p>
          <w:p w:rsidR="00D840AF" w:rsidRPr="006E1857" w:rsidRDefault="00D840AF" w:rsidP="00D313E6">
            <w:pPr>
              <w:numPr>
                <w:ilvl w:val="0"/>
                <w:numId w:val="42"/>
              </w:numPr>
              <w:spacing w:before="120" w:after="60" w:line="240" w:lineRule="auto"/>
              <w:ind w:left="263" w:hanging="284"/>
              <w:rPr>
                <w:rFonts w:ascii="Cambria" w:eastAsia="Times New Roman" w:hAnsi="Cambria" w:cs="Arial"/>
                <w:color w:val="000000"/>
                <w:sz w:val="22"/>
                <w:lang w:eastAsia="sl-SI"/>
              </w:rPr>
            </w:pPr>
          </w:p>
        </w:tc>
        <w:tc>
          <w:tcPr>
            <w:tcW w:w="1628" w:type="dxa"/>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28"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70"/>
        </w:trPr>
        <w:tc>
          <w:tcPr>
            <w:tcW w:w="2881" w:type="dxa"/>
            <w:vMerge/>
            <w:tcBorders>
              <w:left w:val="single" w:sz="8"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3256" w:type="dxa"/>
            <w:gridSpan w:val="3"/>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401"/>
        </w:trPr>
        <w:tc>
          <w:tcPr>
            <w:tcW w:w="2881" w:type="dxa"/>
            <w:vMerge w:val="restart"/>
            <w:tcBorders>
              <w:top w:val="nil"/>
              <w:left w:val="single" w:sz="8"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263" w:hanging="284"/>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Sistem STEM vključuje sprotni zajem tehnike slikanja DPC/iDPC ali OBF</w:t>
            </w:r>
          </w:p>
        </w:tc>
        <w:tc>
          <w:tcPr>
            <w:tcW w:w="1628" w:type="dxa"/>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28"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70"/>
        </w:trPr>
        <w:tc>
          <w:tcPr>
            <w:tcW w:w="2881" w:type="dxa"/>
            <w:vMerge/>
            <w:tcBorders>
              <w:left w:val="single" w:sz="8"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3256" w:type="dxa"/>
            <w:gridSpan w:val="3"/>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473"/>
        </w:trPr>
        <w:tc>
          <w:tcPr>
            <w:tcW w:w="2881" w:type="dxa"/>
            <w:vMerge w:val="restart"/>
            <w:tcBorders>
              <w:top w:val="nil"/>
              <w:left w:val="single" w:sz="8"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Dodatna posebna poravnava STEM za difrakcijsko analizo pri majhnih konvergenčnih kotih (difrakcija) v načinu STEM. Vključena je majhna zaslonka za dodatno zmanjšanje konvergenčnega kota snopa.</w:t>
            </w:r>
          </w:p>
          <w:p w:rsidR="00D840AF" w:rsidRPr="006E1857" w:rsidRDefault="00D840AF" w:rsidP="00D313E6">
            <w:pPr>
              <w:numPr>
                <w:ilvl w:val="0"/>
                <w:numId w:val="42"/>
              </w:numPr>
              <w:spacing w:before="120" w:after="60" w:line="240" w:lineRule="auto"/>
              <w:ind w:left="263" w:hanging="284"/>
              <w:rPr>
                <w:rFonts w:ascii="Cambria" w:eastAsia="Times New Roman" w:hAnsi="Cambria" w:cs="Arial"/>
                <w:color w:val="000000"/>
                <w:sz w:val="22"/>
                <w:lang w:eastAsia="sl-SI"/>
              </w:rPr>
            </w:pPr>
          </w:p>
        </w:tc>
        <w:tc>
          <w:tcPr>
            <w:tcW w:w="1628" w:type="dxa"/>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28"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48"/>
        </w:trPr>
        <w:tc>
          <w:tcPr>
            <w:tcW w:w="2881" w:type="dxa"/>
            <w:vMerge/>
            <w:tcBorders>
              <w:left w:val="single" w:sz="8"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3256" w:type="dxa"/>
            <w:gridSpan w:val="3"/>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407"/>
        </w:trPr>
        <w:tc>
          <w:tcPr>
            <w:tcW w:w="2881" w:type="dxa"/>
            <w:tcBorders>
              <w:top w:val="nil"/>
              <w:left w:val="single" w:sz="8" w:space="0" w:color="auto"/>
              <w:bottom w:val="single" w:sz="4"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263" w:hanging="284"/>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Zmožnost zajemanja 4k×4k STEM podatkov</w:t>
            </w:r>
          </w:p>
        </w:tc>
        <w:tc>
          <w:tcPr>
            <w:tcW w:w="1628" w:type="dxa"/>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28"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70"/>
        </w:trPr>
        <w:tc>
          <w:tcPr>
            <w:tcW w:w="2881" w:type="dxa"/>
            <w:tcBorders>
              <w:top w:val="nil"/>
              <w:left w:val="single" w:sz="8" w:space="0" w:color="auto"/>
              <w:bottom w:val="single" w:sz="4" w:space="0" w:color="auto"/>
              <w:right w:val="single" w:sz="4" w:space="0" w:color="auto"/>
            </w:tcBorders>
            <w:shd w:val="clear" w:color="auto" w:fill="auto"/>
            <w:vAlign w:val="center"/>
          </w:tcPr>
          <w:p w:rsidR="00D840AF" w:rsidRPr="006E1857" w:rsidRDefault="00714228" w:rsidP="00D313E6">
            <w:pPr>
              <w:pStyle w:val="ListParagraph"/>
              <w:numPr>
                <w:ilvl w:val="0"/>
                <w:numId w:val="42"/>
              </w:numPr>
              <w:spacing w:before="120" w:after="60" w:line="240" w:lineRule="auto"/>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avtomatska poravnava snopa STEM</w:t>
            </w:r>
          </w:p>
        </w:tc>
        <w:tc>
          <w:tcPr>
            <w:tcW w:w="1628" w:type="dxa"/>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28" w:type="dxa"/>
            <w:gridSpan w:val="2"/>
            <w:tcBorders>
              <w:top w:val="nil"/>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313E6" w:rsidRPr="00D840AF" w:rsidTr="00D313E6">
        <w:trPr>
          <w:trHeight w:val="870"/>
        </w:trPr>
        <w:tc>
          <w:tcPr>
            <w:tcW w:w="2881" w:type="dxa"/>
            <w:tcBorders>
              <w:top w:val="nil"/>
              <w:left w:val="single" w:sz="8" w:space="0" w:color="auto"/>
              <w:bottom w:val="single" w:sz="4" w:space="0" w:color="auto"/>
              <w:right w:val="single" w:sz="4" w:space="0" w:color="auto"/>
            </w:tcBorders>
            <w:shd w:val="clear" w:color="auto" w:fill="auto"/>
            <w:vAlign w:val="center"/>
          </w:tcPr>
          <w:p w:rsidR="00D313E6" w:rsidRPr="00D313E6" w:rsidRDefault="00D313E6" w:rsidP="00D313E6">
            <w:pPr>
              <w:spacing w:before="120" w:after="60" w:line="240" w:lineRule="auto"/>
              <w:ind w:left="263"/>
              <w:rPr>
                <w:rFonts w:asciiTheme="minorHAnsi" w:eastAsia="Times New Roman" w:hAnsiTheme="minorHAnsi" w:cstheme="minorHAnsi"/>
                <w:b/>
                <w:bCs/>
                <w:iCs/>
                <w:color w:val="000000"/>
                <w:sz w:val="22"/>
              </w:rPr>
            </w:pPr>
            <w:r w:rsidRPr="00D313E6">
              <w:rPr>
                <w:rFonts w:asciiTheme="minorHAnsi" w:eastAsia="Times New Roman" w:hAnsiTheme="minorHAnsi" w:cstheme="minorHAnsi"/>
                <w:b/>
                <w:bCs/>
                <w:iCs/>
                <w:color w:val="000000"/>
                <w:sz w:val="22"/>
              </w:rPr>
              <w:t>GONIOMETER</w:t>
            </w:r>
          </w:p>
        </w:tc>
        <w:tc>
          <w:tcPr>
            <w:tcW w:w="1628" w:type="dxa"/>
            <w:tcBorders>
              <w:top w:val="nil"/>
              <w:left w:val="nil"/>
              <w:bottom w:val="single" w:sz="4" w:space="0" w:color="auto"/>
              <w:right w:val="single" w:sz="4" w:space="0" w:color="auto"/>
            </w:tcBorders>
            <w:shd w:val="clear" w:color="auto" w:fill="auto"/>
            <w:vAlign w:val="center"/>
          </w:tcPr>
          <w:p w:rsidR="00D313E6" w:rsidRPr="00D840AF" w:rsidRDefault="00D313E6" w:rsidP="00D840AF">
            <w:pPr>
              <w:spacing w:line="240" w:lineRule="auto"/>
              <w:jc w:val="center"/>
              <w:rPr>
                <w:rFonts w:ascii="Cambria" w:eastAsia="Times New Roman" w:hAnsi="Cambria" w:cs="Arial"/>
                <w:b/>
                <w:bCs/>
                <w:color w:val="000000"/>
                <w:sz w:val="22"/>
                <w:highlight w:val="yellow"/>
                <w:lang w:eastAsia="sl-SI"/>
              </w:rPr>
            </w:pPr>
          </w:p>
        </w:tc>
        <w:tc>
          <w:tcPr>
            <w:tcW w:w="1628" w:type="dxa"/>
            <w:gridSpan w:val="2"/>
            <w:tcBorders>
              <w:top w:val="nil"/>
              <w:left w:val="nil"/>
              <w:bottom w:val="single" w:sz="4" w:space="0" w:color="auto"/>
              <w:right w:val="single" w:sz="4" w:space="0" w:color="auto"/>
            </w:tcBorders>
            <w:shd w:val="clear" w:color="auto" w:fill="auto"/>
            <w:vAlign w:val="center"/>
          </w:tcPr>
          <w:p w:rsidR="00D313E6" w:rsidRPr="00D840AF" w:rsidRDefault="00D313E6"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nil"/>
              <w:bottom w:val="single" w:sz="4" w:space="0" w:color="auto"/>
              <w:right w:val="single" w:sz="4" w:space="0" w:color="auto"/>
            </w:tcBorders>
            <w:shd w:val="clear" w:color="auto" w:fill="auto"/>
            <w:noWrap/>
            <w:vAlign w:val="center"/>
          </w:tcPr>
          <w:p w:rsidR="00D313E6" w:rsidRPr="00D840AF" w:rsidRDefault="00D313E6"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4" w:space="0" w:color="auto"/>
            </w:tcBorders>
            <w:shd w:val="clear" w:color="auto" w:fill="auto"/>
            <w:noWrap/>
            <w:vAlign w:val="center"/>
          </w:tcPr>
          <w:p w:rsidR="00D313E6" w:rsidRPr="00D840AF" w:rsidRDefault="00D313E6"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55"/>
        </w:trPr>
        <w:tc>
          <w:tcPr>
            <w:tcW w:w="2881" w:type="dxa"/>
            <w:tcBorders>
              <w:top w:val="nil"/>
              <w:left w:val="single" w:sz="8" w:space="0" w:color="auto"/>
              <w:bottom w:val="single" w:sz="4" w:space="0" w:color="auto"/>
              <w:right w:val="single" w:sz="4" w:space="0" w:color="auto"/>
            </w:tcBorders>
            <w:shd w:val="clear" w:color="auto" w:fill="auto"/>
            <w:vAlign w:val="center"/>
          </w:tcPr>
          <w:p w:rsidR="00D840AF" w:rsidRPr="006E1857" w:rsidRDefault="00714228" w:rsidP="00D313E6">
            <w:pPr>
              <w:numPr>
                <w:ilvl w:val="0"/>
                <w:numId w:val="42"/>
              </w:numPr>
              <w:spacing w:before="120" w:after="60" w:line="240" w:lineRule="auto"/>
              <w:ind w:left="263" w:hanging="263"/>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Računalniško vodeni 5-osni goniometer.</w:t>
            </w:r>
          </w:p>
        </w:tc>
        <w:tc>
          <w:tcPr>
            <w:tcW w:w="1639" w:type="dxa"/>
            <w:gridSpan w:val="2"/>
            <w:tcBorders>
              <w:top w:val="nil"/>
              <w:left w:val="nil"/>
              <w:bottom w:val="single" w:sz="4" w:space="0" w:color="auto"/>
              <w:right w:val="single" w:sz="4" w:space="0" w:color="auto"/>
            </w:tcBorders>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nil"/>
              <w:left w:val="single" w:sz="4" w:space="0" w:color="auto"/>
              <w:bottom w:val="single" w:sz="4" w:space="0" w:color="auto"/>
              <w:right w:val="single" w:sz="4" w:space="0" w:color="auto"/>
            </w:tcBorders>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nil"/>
              <w:left w:val="single" w:sz="4" w:space="0" w:color="auto"/>
              <w:bottom w:val="single" w:sz="4" w:space="0" w:color="auto"/>
              <w:right w:val="single" w:sz="4" w:space="0" w:color="auto"/>
            </w:tcBorders>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nil"/>
              <w:left w:val="nil"/>
              <w:bottom w:val="single" w:sz="4" w:space="0" w:color="auto"/>
              <w:right w:val="single" w:sz="8"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55"/>
        </w:trPr>
        <w:tc>
          <w:tcPr>
            <w:tcW w:w="2881"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6E1857" w:rsidRDefault="00714228" w:rsidP="00D313E6">
            <w:pPr>
              <w:numPr>
                <w:ilvl w:val="0"/>
                <w:numId w:val="42"/>
              </w:numPr>
              <w:spacing w:before="120" w:after="60" w:line="240" w:lineRule="auto"/>
              <w:ind w:left="263" w:hanging="263"/>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Mikroskop omogoča nagib x(α) ≥ ±30° in y(β) ≥ ±30° z običajnim nosilcem z dvojnim nagibom.</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55"/>
        </w:trPr>
        <w:tc>
          <w:tcPr>
            <w:tcW w:w="2881"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6E1857" w:rsidRDefault="00714228" w:rsidP="00D313E6">
            <w:pPr>
              <w:numPr>
                <w:ilvl w:val="0"/>
                <w:numId w:val="42"/>
              </w:numPr>
              <w:spacing w:before="120" w:after="60" w:line="240" w:lineRule="auto"/>
              <w:ind w:left="263" w:hanging="263"/>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Širok razmak med polovimi čevlji &gt; 5 mm, ki omogoča nagib ≥ +/- 70° za tomografski nosilec</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b/>
                <w:bCs/>
                <w:color w:val="000000"/>
                <w:sz w:val="20"/>
                <w:szCs w:val="20"/>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702"/>
        </w:trPr>
        <w:tc>
          <w:tcPr>
            <w:tcW w:w="2881" w:type="dxa"/>
            <w:tcBorders>
              <w:top w:val="single" w:sz="4" w:space="0" w:color="auto"/>
              <w:left w:val="single" w:sz="4" w:space="0" w:color="auto"/>
              <w:bottom w:val="single" w:sz="4"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kompenzacija premika vzorca; z odmikom vzorca ≤ 0,5 nm/min</w:t>
            </w:r>
          </w:p>
          <w:p w:rsidR="00D840AF" w:rsidRPr="006E1857" w:rsidRDefault="00D840AF" w:rsidP="00D313E6">
            <w:pPr>
              <w:pStyle w:val="ListParagraph"/>
              <w:numPr>
                <w:ilvl w:val="0"/>
                <w:numId w:val="42"/>
              </w:numPr>
              <w:spacing w:before="120" w:after="60" w:line="240" w:lineRule="auto"/>
              <w:rPr>
                <w:rFonts w:ascii="Cambria" w:eastAsia="Times New Roman" w:hAnsi="Cambria" w:cs="Arial"/>
                <w:color w:val="000000"/>
                <w:sz w:val="22"/>
                <w:lang w:eastAsia="sl-SI"/>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559"/>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840AF">
            <w:pPr>
              <w:spacing w:line="240" w:lineRule="auto"/>
              <w:rPr>
                <w:rFonts w:ascii="Cambria" w:eastAsia="Times New Roman" w:hAnsi="Cambria" w:cs="Arial"/>
                <w:b/>
                <w:color w:val="000000"/>
                <w:sz w:val="22"/>
              </w:rPr>
            </w:pPr>
            <w:r w:rsidRPr="006E1857">
              <w:rPr>
                <w:rFonts w:ascii="Cambria" w:eastAsia="Times New Roman" w:hAnsi="Cambria" w:cs="Arial"/>
                <w:b/>
                <w:color w:val="000000"/>
                <w:sz w:val="22"/>
              </w:rPr>
              <w:t>NOSILEC VZORCEV</w:t>
            </w:r>
          </w:p>
        </w:tc>
        <w:tc>
          <w:tcPr>
            <w:tcW w:w="3256" w:type="dxa"/>
            <w:gridSpan w:val="3"/>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700"/>
        </w:trPr>
        <w:tc>
          <w:tcPr>
            <w:tcW w:w="2881" w:type="dxa"/>
            <w:tcBorders>
              <w:top w:val="single" w:sz="4" w:space="0" w:color="auto"/>
              <w:left w:val="single" w:sz="4" w:space="0" w:color="auto"/>
              <w:bottom w:val="single" w:sz="4"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 Večnamenski nosilec z enojnim nagibom za standardne 3mm TEM vzorce.</w:t>
            </w:r>
          </w:p>
          <w:p w:rsidR="00D840AF" w:rsidRPr="006E1857" w:rsidRDefault="00D840AF" w:rsidP="00D313E6">
            <w:pPr>
              <w:numPr>
                <w:ilvl w:val="0"/>
                <w:numId w:val="42"/>
              </w:numPr>
              <w:spacing w:before="120" w:after="60" w:line="240" w:lineRule="auto"/>
              <w:ind w:left="263" w:hanging="263"/>
              <w:rPr>
                <w:rFonts w:ascii="Cambria" w:eastAsia="Times New Roman" w:hAnsi="Cambria" w:cs="Arial"/>
                <w:color w:val="000000"/>
                <w:sz w:val="22"/>
                <w:lang w:eastAsia="sl-SI"/>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b/>
                <w:bCs/>
                <w:sz w:val="20"/>
                <w:szCs w:val="20"/>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529"/>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263" w:hanging="263"/>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Nosilec z dvojnim nagibom z nizkim ozadjem za 3 mm standardne TEM vzorce.</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40AF" w:rsidRPr="00D840AF" w:rsidRDefault="00D840AF" w:rsidP="00D840AF">
            <w:pPr>
              <w:spacing w:line="240" w:lineRule="auto"/>
              <w:rPr>
                <w:rFonts w:ascii="Cambria" w:eastAsia="Times New Roman" w:hAnsi="Cambria" w:cs="Arial"/>
                <w:color w:val="000000"/>
                <w:sz w:val="22"/>
                <w:highlight w:val="yellow"/>
                <w:lang w:eastAsia="sl-SI"/>
              </w:rPr>
            </w:pPr>
          </w:p>
        </w:tc>
      </w:tr>
      <w:tr w:rsidR="00D840AF" w:rsidRPr="00D840AF" w:rsidTr="00D313E6">
        <w:trPr>
          <w:trHeight w:val="706"/>
        </w:trPr>
        <w:tc>
          <w:tcPr>
            <w:tcW w:w="2881" w:type="dxa"/>
            <w:tcBorders>
              <w:top w:val="single" w:sz="4" w:space="0" w:color="auto"/>
              <w:left w:val="single" w:sz="4" w:space="0" w:color="auto"/>
              <w:bottom w:val="single" w:sz="4"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Nosilec za analitično tomografijo z razponom nagiba najmanj ± 70 stopinj za 3 mm TEM vzorce.</w:t>
            </w:r>
          </w:p>
          <w:p w:rsidR="00D840AF" w:rsidRPr="006E1857" w:rsidRDefault="00D840AF" w:rsidP="00D313E6">
            <w:pPr>
              <w:numPr>
                <w:ilvl w:val="0"/>
                <w:numId w:val="42"/>
              </w:numPr>
              <w:spacing w:before="120" w:after="60" w:line="240" w:lineRule="auto"/>
              <w:ind w:left="263" w:hanging="263"/>
              <w:rPr>
                <w:rFonts w:ascii="Cambria" w:eastAsia="Times New Roman" w:hAnsi="Cambria" w:cs="Arial"/>
                <w:color w:val="000000"/>
                <w:sz w:val="22"/>
                <w:lang w:eastAsia="sl-SI"/>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706"/>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840AF">
            <w:pPr>
              <w:spacing w:line="240" w:lineRule="auto"/>
              <w:ind w:left="263"/>
              <w:rPr>
                <w:rFonts w:ascii="Cambria" w:eastAsia="Times New Roman" w:hAnsi="Cambria" w:cs="Arial"/>
                <w:b/>
                <w:color w:val="000000"/>
                <w:sz w:val="22"/>
                <w:lang w:eastAsia="sl-SI"/>
              </w:rPr>
            </w:pPr>
            <w:r w:rsidRPr="006E1857">
              <w:rPr>
                <w:rFonts w:ascii="Cambria" w:eastAsia="Times New Roman" w:hAnsi="Cambria" w:cs="Arial"/>
                <w:b/>
                <w:color w:val="000000"/>
                <w:sz w:val="22"/>
                <w:lang w:eastAsia="sl-SI"/>
              </w:rPr>
              <w:t>KAMERE (DETEKTORJI)</w:t>
            </w:r>
          </w:p>
        </w:tc>
        <w:tc>
          <w:tcPr>
            <w:tcW w:w="3256" w:type="dxa"/>
            <w:gridSpan w:val="3"/>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55"/>
        </w:trPr>
        <w:tc>
          <w:tcPr>
            <w:tcW w:w="2881" w:type="dxa"/>
            <w:tcBorders>
              <w:top w:val="single" w:sz="4" w:space="0" w:color="auto"/>
              <w:left w:val="single" w:sz="4" w:space="0" w:color="auto"/>
              <w:bottom w:val="single" w:sz="4"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u w:val="single"/>
              </w:rPr>
            </w:pPr>
            <w:r w:rsidRPr="006E1857">
              <w:rPr>
                <w:rFonts w:asciiTheme="minorHAnsi" w:eastAsia="Times New Roman" w:hAnsiTheme="minorHAnsi" w:cstheme="minorHAnsi"/>
                <w:bCs/>
                <w:iCs/>
                <w:color w:val="000000"/>
                <w:sz w:val="22"/>
                <w:u w:val="single"/>
              </w:rPr>
              <w:t xml:space="preserve">Daljinsko vodena digitalna kamera v opazovalni komori </w:t>
            </w:r>
          </w:p>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 Digitalna kamera z visoko hitrostjo in velikim dinamičnim razponom,</w:t>
            </w:r>
          </w:p>
          <w:p w:rsidR="00D840AF" w:rsidRPr="006E1857" w:rsidRDefault="00D840AF" w:rsidP="00D313E6">
            <w:pPr>
              <w:numPr>
                <w:ilvl w:val="0"/>
                <w:numId w:val="42"/>
              </w:numPr>
              <w:spacing w:before="120" w:after="60" w:line="240" w:lineRule="auto"/>
              <w:ind w:left="263" w:hanging="263"/>
              <w:rPr>
                <w:rFonts w:ascii="Cambria" w:eastAsia="Times New Roman" w:hAnsi="Cambria" w:cs="Arial"/>
                <w:color w:val="000000"/>
                <w:sz w:val="22"/>
                <w:lang w:eastAsia="sl-SI"/>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521"/>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313E6">
            <w:pPr>
              <w:numPr>
                <w:ilvl w:val="0"/>
                <w:numId w:val="42"/>
              </w:numPr>
              <w:spacing w:before="120" w:after="60" w:line="240" w:lineRule="auto"/>
              <w:ind w:left="263" w:hanging="263"/>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Prilagodljiv dinamični razpon za  hkratnego opazovanja in zajem Kikutchi linij in difrakcije,</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40AF" w:rsidRPr="00D840AF" w:rsidRDefault="00D840AF" w:rsidP="00D840AF">
            <w:pPr>
              <w:spacing w:line="240" w:lineRule="auto"/>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174"/>
        </w:trPr>
        <w:tc>
          <w:tcPr>
            <w:tcW w:w="9913" w:type="dxa"/>
            <w:gridSpan w:val="6"/>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D840AF" w:rsidP="00D840AF">
            <w:pPr>
              <w:spacing w:line="240" w:lineRule="auto"/>
              <w:rPr>
                <w:rFonts w:ascii="Cambria" w:eastAsia="Times New Roman" w:hAnsi="Cambria" w:cs="Arial"/>
                <w:color w:val="000000"/>
                <w:sz w:val="22"/>
                <w:lang w:eastAsia="sl-SI"/>
              </w:rPr>
            </w:pPr>
          </w:p>
        </w:tc>
      </w:tr>
      <w:tr w:rsidR="00D840AF" w:rsidRPr="00D840AF" w:rsidTr="00D313E6">
        <w:trPr>
          <w:trHeight w:val="489"/>
        </w:trPr>
        <w:tc>
          <w:tcPr>
            <w:tcW w:w="2881" w:type="dxa"/>
            <w:tcBorders>
              <w:top w:val="single" w:sz="4" w:space="0" w:color="auto"/>
              <w:left w:val="single" w:sz="4" w:space="0" w:color="auto"/>
              <w:bottom w:val="single" w:sz="4"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opazovanje vseh poravnav mikroskopa.</w:t>
            </w:r>
          </w:p>
          <w:p w:rsidR="00714228" w:rsidRPr="006E1857" w:rsidRDefault="00714228" w:rsidP="00714228">
            <w:pPr>
              <w:spacing w:line="240" w:lineRule="auto"/>
              <w:jc w:val="both"/>
              <w:rPr>
                <w:rFonts w:asciiTheme="minorHAnsi" w:eastAsia="Times New Roman" w:hAnsiTheme="minorHAnsi" w:cstheme="minorHAnsi"/>
                <w:bCs/>
                <w:iCs/>
                <w:color w:val="000000"/>
                <w:sz w:val="22"/>
                <w:u w:val="single"/>
              </w:rPr>
            </w:pPr>
            <w:r w:rsidRPr="006E1857">
              <w:rPr>
                <w:rFonts w:asciiTheme="minorHAnsi" w:eastAsia="Times New Roman" w:hAnsiTheme="minorHAnsi" w:cstheme="minorHAnsi"/>
                <w:bCs/>
                <w:iCs/>
                <w:color w:val="000000"/>
                <w:sz w:val="22"/>
                <w:u w:val="single"/>
              </w:rPr>
              <w:t xml:space="preserve">Spodaj-montirana CMOS kamera </w:t>
            </w:r>
          </w:p>
          <w:p w:rsidR="00D840AF" w:rsidRPr="006E1857" w:rsidRDefault="00D840AF" w:rsidP="00D840AF">
            <w:pPr>
              <w:numPr>
                <w:ilvl w:val="0"/>
                <w:numId w:val="39"/>
              </w:numPr>
              <w:spacing w:before="120" w:after="60" w:line="240" w:lineRule="auto"/>
              <w:ind w:left="270" w:hanging="284"/>
              <w:rPr>
                <w:rFonts w:ascii="Cambria" w:eastAsia="Times New Roman" w:hAnsi="Cambria" w:cs="Arial"/>
                <w:color w:val="000000"/>
                <w:sz w:val="22"/>
                <w:lang w:eastAsia="sl-SI"/>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855"/>
        </w:trPr>
        <w:tc>
          <w:tcPr>
            <w:tcW w:w="2881" w:type="dxa"/>
            <w:tcBorders>
              <w:top w:val="single" w:sz="4" w:space="0" w:color="auto"/>
              <w:left w:val="single" w:sz="4" w:space="0" w:color="auto"/>
              <w:bottom w:val="single" w:sz="4"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4k×4k izvlečna CMOS kamera na osi, zmožna zajema TEM in difrakcijske slike,</w:t>
            </w:r>
          </w:p>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 Velikost slikovnih pik najmanj 14 × 14 μm2,</w:t>
            </w:r>
          </w:p>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 Hitrost snemanja ≥ 1 fps pri 4k×4k, hitri način ≥ 25 fps pri zmanjšani velikosti odčitavanja,</w:t>
            </w:r>
          </w:p>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 Zmožnost vrtenja TEM slike v živo,</w:t>
            </w:r>
          </w:p>
          <w:p w:rsidR="00D840AF" w:rsidRPr="006E1857" w:rsidRDefault="00714228" w:rsidP="00714228">
            <w:pPr>
              <w:numPr>
                <w:ilvl w:val="0"/>
                <w:numId w:val="39"/>
              </w:numPr>
              <w:spacing w:before="120" w:after="60" w:line="240" w:lineRule="auto"/>
              <w:ind w:left="263" w:hanging="263"/>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 Nadzor kamere in zajem slike je vgrajeno v programsko opremo za nadzor mikroskopa</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40AF" w:rsidRPr="00D840AF" w:rsidRDefault="00D840AF" w:rsidP="00D840AF">
            <w:pPr>
              <w:spacing w:line="240" w:lineRule="auto"/>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1032"/>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840AF">
            <w:pPr>
              <w:spacing w:line="240" w:lineRule="auto"/>
              <w:rPr>
                <w:rFonts w:ascii="Cambria" w:eastAsia="Times New Roman" w:hAnsi="Cambria" w:cs="Arial"/>
                <w:b/>
                <w:color w:val="000000"/>
                <w:sz w:val="22"/>
              </w:rPr>
            </w:pPr>
            <w:r w:rsidRPr="006E1857">
              <w:rPr>
                <w:rFonts w:ascii="Cambria" w:eastAsia="Times New Roman" w:hAnsi="Cambria" w:cs="Arial"/>
                <w:b/>
                <w:color w:val="000000"/>
                <w:sz w:val="22"/>
              </w:rPr>
              <w:lastRenderedPageBreak/>
              <w:t>EDS SISTEM</w:t>
            </w:r>
          </w:p>
        </w:tc>
        <w:tc>
          <w:tcPr>
            <w:tcW w:w="3256" w:type="dxa"/>
            <w:gridSpan w:val="3"/>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40AF" w:rsidRPr="00D840AF" w:rsidRDefault="00D840AF" w:rsidP="00D840AF">
            <w:pPr>
              <w:spacing w:line="240" w:lineRule="auto"/>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692"/>
        </w:trPr>
        <w:tc>
          <w:tcPr>
            <w:tcW w:w="2881" w:type="dxa"/>
            <w:tcBorders>
              <w:top w:val="single" w:sz="4" w:space="0" w:color="auto"/>
              <w:left w:val="single" w:sz="4" w:space="0" w:color="auto"/>
              <w:bottom w:val="single" w:sz="4" w:space="0" w:color="auto"/>
              <w:right w:val="single" w:sz="4" w:space="0" w:color="auto"/>
            </w:tcBorders>
            <w:shd w:val="clear" w:color="auto" w:fill="auto"/>
          </w:tcPr>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 EDS detekcijski sistem z več SDD detektorji, Odčitavanje posameznega izhoda in mrtvega časa vsakega SDD z operacijsko programsko opremo. Skupni kot zajema ≥ 0,9 srad. Programska oprema za EDS je integrirana z OS mikroskopa. Pri skeniranju je možnost dostopa do vsakega spektra. Simetrični EDS sistem, ki zagotavlja enako učinkovitost zbiranja rentgenskih signalov za –x(α) in +x(α) nagib.</w:t>
            </w:r>
          </w:p>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 Energetska ločljivost EDS sistema je ≤136 eV za Mn-Kα pri 10 kcps.</w:t>
            </w:r>
          </w:p>
          <w:p w:rsidR="00714228" w:rsidRPr="006E1857" w:rsidRDefault="00714228" w:rsidP="00714228">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 EDS razmerje med vrhom in ozadjem (Fiorijevo število) na vzorcu NiOx ≥2000</w:t>
            </w:r>
          </w:p>
          <w:p w:rsidR="00D840AF" w:rsidRPr="006E1857" w:rsidRDefault="00D840AF" w:rsidP="00714228">
            <w:pPr>
              <w:spacing w:before="120" w:after="60" w:line="240" w:lineRule="auto"/>
              <w:rPr>
                <w:rFonts w:ascii="Cambria" w:eastAsia="Times New Roman" w:hAnsi="Cambria" w:cs="Arial"/>
                <w:color w:val="000000"/>
                <w:sz w:val="22"/>
                <w:lang w:eastAsia="sl-SI"/>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1116"/>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840AF">
            <w:pPr>
              <w:spacing w:line="240" w:lineRule="auto"/>
              <w:rPr>
                <w:rFonts w:ascii="Cambria" w:eastAsia="Times New Roman" w:hAnsi="Cambria" w:cs="Arial"/>
                <w:b/>
                <w:color w:val="000000"/>
                <w:sz w:val="22"/>
              </w:rPr>
            </w:pPr>
            <w:r w:rsidRPr="006E1857">
              <w:rPr>
                <w:rFonts w:ascii="Cambria" w:eastAsia="Times New Roman" w:hAnsi="Cambria" w:cs="Arial"/>
                <w:b/>
                <w:color w:val="000000"/>
                <w:sz w:val="22"/>
              </w:rPr>
              <w:t>PC IN PROGRAMSKA OPREMA</w:t>
            </w:r>
          </w:p>
        </w:tc>
        <w:tc>
          <w:tcPr>
            <w:tcW w:w="3256" w:type="dxa"/>
            <w:gridSpan w:val="3"/>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409"/>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714228" w:rsidP="00D840AF">
            <w:pPr>
              <w:numPr>
                <w:ilvl w:val="0"/>
                <w:numId w:val="39"/>
              </w:numPr>
              <w:spacing w:before="120" w:after="60" w:line="240" w:lineRule="auto"/>
              <w:ind w:left="263" w:hanging="263"/>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Mikroskop je opremljen z vsemi računalniškimi enotami, zasloni in pripadajočimi moduli uporabniškega vmesnika, ki so potrebni za delo.</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393"/>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313E6" w:rsidRPr="006E1857" w:rsidRDefault="00D313E6" w:rsidP="00D313E6">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 Programska oprema za avtomatizirano pridobivanje TEM, STEM in STEM-EDS tomografije,</w:t>
            </w:r>
          </w:p>
          <w:p w:rsidR="00D840AF" w:rsidRPr="006E1857" w:rsidRDefault="00D840AF" w:rsidP="00D840AF">
            <w:pPr>
              <w:numPr>
                <w:ilvl w:val="0"/>
                <w:numId w:val="39"/>
              </w:numPr>
              <w:spacing w:before="120" w:after="60" w:line="240" w:lineRule="auto"/>
              <w:ind w:left="263" w:hanging="263"/>
              <w:rPr>
                <w:rFonts w:ascii="Cambria" w:eastAsia="Times New Roman" w:hAnsi="Cambria" w:cs="Arial"/>
                <w:color w:val="000000"/>
                <w:sz w:val="22"/>
                <w:lang w:eastAsia="sl-SI"/>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519"/>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313E6" w:rsidRPr="006E1857" w:rsidRDefault="00D313E6" w:rsidP="00D313E6">
            <w:pPr>
              <w:spacing w:line="240" w:lineRule="auto"/>
              <w:jc w:val="both"/>
              <w:rPr>
                <w:rFonts w:asciiTheme="minorHAnsi" w:eastAsia="Times New Roman" w:hAnsiTheme="minorHAnsi" w:cstheme="minorHAnsi"/>
                <w:bCs/>
                <w:iCs/>
                <w:color w:val="000000"/>
                <w:sz w:val="22"/>
              </w:rPr>
            </w:pPr>
            <w:r w:rsidRPr="006E1857">
              <w:rPr>
                <w:rFonts w:asciiTheme="minorHAnsi" w:eastAsia="Times New Roman" w:hAnsiTheme="minorHAnsi" w:cstheme="minorHAnsi"/>
                <w:bCs/>
                <w:iCs/>
                <w:color w:val="000000"/>
                <w:sz w:val="22"/>
              </w:rPr>
              <w:t>- programska oprema za rekonstrukcijo in vizualizacijo tomografije,</w:t>
            </w:r>
          </w:p>
          <w:p w:rsidR="00D840AF" w:rsidRPr="006E1857" w:rsidRDefault="00D840AF" w:rsidP="00D840AF">
            <w:pPr>
              <w:spacing w:line="240" w:lineRule="auto"/>
              <w:ind w:left="263"/>
              <w:rPr>
                <w:rFonts w:ascii="Cambria" w:eastAsia="Times New Roman" w:hAnsi="Cambria" w:cs="Arial"/>
                <w:color w:val="000000"/>
                <w:sz w:val="22"/>
                <w:lang w:eastAsia="sl-SI"/>
              </w:rPr>
            </w:pPr>
          </w:p>
        </w:tc>
        <w:tc>
          <w:tcPr>
            <w:tcW w:w="3256" w:type="dxa"/>
            <w:gridSpan w:val="3"/>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b/>
                <w:bCs/>
                <w:color w:val="000000"/>
                <w:sz w:val="20"/>
                <w:szCs w:val="20"/>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569"/>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D313E6" w:rsidP="00D840AF">
            <w:pPr>
              <w:numPr>
                <w:ilvl w:val="0"/>
                <w:numId w:val="39"/>
              </w:numPr>
              <w:spacing w:before="120" w:after="60" w:line="240" w:lineRule="auto"/>
              <w:ind w:left="263" w:hanging="263"/>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lastRenderedPageBreak/>
              <w:t>5 x različica programske opreme za nadzor mikroskopa brez povezave,</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473"/>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D313E6" w:rsidP="00D840AF">
            <w:pPr>
              <w:numPr>
                <w:ilvl w:val="0"/>
                <w:numId w:val="39"/>
              </w:numPr>
              <w:spacing w:before="120" w:after="60" w:line="240" w:lineRule="auto"/>
              <w:ind w:left="263" w:hanging="263"/>
              <w:rPr>
                <w:rFonts w:ascii="Cambria" w:eastAsia="Times New Roman" w:hAnsi="Cambria" w:cs="Arial"/>
                <w:color w:val="000000"/>
                <w:sz w:val="22"/>
                <w:lang w:eastAsia="sl-SI"/>
              </w:rPr>
            </w:pPr>
            <w:r w:rsidRPr="006E1857">
              <w:rPr>
                <w:rFonts w:asciiTheme="minorHAnsi" w:eastAsia="Times New Roman" w:hAnsiTheme="minorHAnsi" w:cstheme="minorHAnsi"/>
                <w:bCs/>
                <w:iCs/>
                <w:color w:val="000000"/>
                <w:sz w:val="22"/>
              </w:rPr>
              <w:t>Možnost oddaljene diagnostike.</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948"/>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840AF" w:rsidRPr="006E1857" w:rsidRDefault="00D313E6" w:rsidP="00D840AF">
            <w:pPr>
              <w:spacing w:line="240" w:lineRule="auto"/>
              <w:rPr>
                <w:rFonts w:ascii="Cambria" w:eastAsia="Times New Roman" w:hAnsi="Cambria" w:cs="Arial"/>
                <w:color w:val="000000"/>
                <w:sz w:val="22"/>
              </w:rPr>
            </w:pPr>
            <w:r w:rsidRPr="006E1857">
              <w:rPr>
                <w:rFonts w:asciiTheme="minorHAnsi" w:hAnsiTheme="minorHAnsi" w:cstheme="minorHAnsi"/>
                <w:sz w:val="22"/>
              </w:rPr>
              <w:t>DRUGO</w:t>
            </w:r>
          </w:p>
        </w:tc>
        <w:tc>
          <w:tcPr>
            <w:tcW w:w="3256" w:type="dxa"/>
            <w:gridSpan w:val="3"/>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r w:rsidR="00D840AF" w:rsidRPr="00D840AF" w:rsidTr="00D313E6">
        <w:trPr>
          <w:trHeight w:val="423"/>
        </w:trPr>
        <w:tc>
          <w:tcPr>
            <w:tcW w:w="2881" w:type="dxa"/>
            <w:tcBorders>
              <w:top w:val="single" w:sz="4" w:space="0" w:color="auto"/>
              <w:left w:val="single" w:sz="4" w:space="0" w:color="auto"/>
              <w:bottom w:val="single" w:sz="4" w:space="0" w:color="auto"/>
              <w:right w:val="single" w:sz="4" w:space="0" w:color="auto"/>
            </w:tcBorders>
            <w:shd w:val="clear" w:color="auto" w:fill="auto"/>
          </w:tcPr>
          <w:p w:rsidR="00D313E6" w:rsidRPr="009A28B2" w:rsidRDefault="00D313E6" w:rsidP="00D313E6">
            <w:pPr>
              <w:spacing w:line="240" w:lineRule="auto"/>
              <w:jc w:val="both"/>
              <w:rPr>
                <w:rFonts w:asciiTheme="minorHAnsi" w:eastAsia="Times New Roman" w:hAnsiTheme="minorHAnsi" w:cstheme="minorHAnsi"/>
                <w:bCs/>
                <w:iCs/>
                <w:color w:val="000000"/>
                <w:sz w:val="22"/>
              </w:rPr>
            </w:pPr>
            <w:r w:rsidRPr="009A28B2">
              <w:rPr>
                <w:rFonts w:asciiTheme="minorHAnsi" w:eastAsia="Times New Roman" w:hAnsiTheme="minorHAnsi" w:cstheme="minorHAnsi"/>
                <w:bCs/>
                <w:iCs/>
                <w:color w:val="000000"/>
                <w:sz w:val="22"/>
              </w:rPr>
              <w:t>Dostava možna do konca septembra 2022</w:t>
            </w:r>
          </w:p>
          <w:p w:rsidR="00D313E6" w:rsidRPr="009A28B2" w:rsidRDefault="00D313E6" w:rsidP="00D313E6">
            <w:pPr>
              <w:spacing w:line="240" w:lineRule="auto"/>
              <w:jc w:val="both"/>
              <w:rPr>
                <w:rFonts w:asciiTheme="minorHAnsi" w:eastAsia="Times New Roman" w:hAnsiTheme="minorHAnsi" w:cstheme="minorHAnsi"/>
                <w:bCs/>
                <w:iCs/>
                <w:color w:val="000000"/>
                <w:sz w:val="22"/>
              </w:rPr>
            </w:pPr>
            <w:r w:rsidRPr="009A28B2">
              <w:rPr>
                <w:rFonts w:asciiTheme="minorHAnsi" w:eastAsia="Times New Roman" w:hAnsiTheme="minorHAnsi" w:cstheme="minorHAnsi"/>
                <w:bCs/>
                <w:iCs/>
                <w:color w:val="000000"/>
                <w:sz w:val="22"/>
              </w:rPr>
              <w:t>- Namestitev končana do konca novembra 2022</w:t>
            </w:r>
          </w:p>
          <w:p w:rsidR="00D313E6" w:rsidRPr="009A28B2" w:rsidRDefault="00D313E6" w:rsidP="00D313E6">
            <w:pPr>
              <w:spacing w:line="240" w:lineRule="auto"/>
              <w:jc w:val="both"/>
              <w:rPr>
                <w:rFonts w:asciiTheme="minorHAnsi" w:eastAsia="Times New Roman" w:hAnsiTheme="minorHAnsi" w:cstheme="minorHAnsi"/>
                <w:bCs/>
                <w:iCs/>
                <w:color w:val="000000"/>
                <w:sz w:val="22"/>
              </w:rPr>
            </w:pPr>
          </w:p>
          <w:p w:rsidR="00D840AF" w:rsidRPr="00D840AF" w:rsidRDefault="00D840AF" w:rsidP="00D313E6">
            <w:pPr>
              <w:spacing w:before="120" w:after="60" w:line="240" w:lineRule="auto"/>
              <w:rPr>
                <w:rFonts w:ascii="Cambria" w:eastAsia="Times New Roman" w:hAnsi="Cambria" w:cs="Arial"/>
                <w:color w:val="000000"/>
                <w:sz w:val="22"/>
                <w:highlight w:val="yellow"/>
                <w:lang w:eastAsia="sl-SI"/>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b/>
                <w:bCs/>
                <w:color w:val="000000"/>
                <w:sz w:val="22"/>
                <w:highlight w:val="yellow"/>
                <w:lang w:eastAsia="sl-SI"/>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c>
          <w:tcPr>
            <w:tcW w:w="19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40AF" w:rsidRPr="00D840AF" w:rsidRDefault="00D840AF" w:rsidP="00D840AF">
            <w:pPr>
              <w:spacing w:line="240" w:lineRule="auto"/>
              <w:rPr>
                <w:rFonts w:ascii="Cambria" w:eastAsia="Times New Roman" w:hAnsi="Cambria" w:cs="Arial"/>
                <w:color w:val="000000"/>
                <w:sz w:val="22"/>
                <w:highlight w:val="yellow"/>
                <w:lang w:eastAsia="sl-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40AF" w:rsidRPr="00D840AF" w:rsidRDefault="00D840AF" w:rsidP="00D840AF">
            <w:pPr>
              <w:spacing w:line="240" w:lineRule="auto"/>
              <w:jc w:val="center"/>
              <w:rPr>
                <w:rFonts w:ascii="Cambria" w:eastAsia="Times New Roman" w:hAnsi="Cambria" w:cs="Arial"/>
                <w:color w:val="000000"/>
                <w:sz w:val="22"/>
                <w:highlight w:val="yellow"/>
                <w:lang w:eastAsia="sl-SI"/>
              </w:rPr>
            </w:pPr>
          </w:p>
        </w:tc>
      </w:tr>
    </w:tbl>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b/>
          <w:color w:val="000000"/>
          <w:sz w:val="22"/>
          <w:lang w:eastAsia="sl-SI"/>
        </w:rPr>
      </w:pPr>
      <w:r w:rsidRPr="00D840AF">
        <w:rPr>
          <w:rFonts w:ascii="Cambria" w:eastAsia="Calibri" w:hAnsi="Cambria" w:cs="Arial"/>
          <w:sz w:val="22"/>
          <w:lang w:val="x-none" w:eastAsia="x-none"/>
        </w:rPr>
        <w:t xml:space="preserve">To potrdilo je sestavni del in priloga </w:t>
      </w:r>
      <w:r w:rsidRPr="00D840AF">
        <w:rPr>
          <w:rFonts w:ascii="Cambria" w:eastAsia="Calibri" w:hAnsi="Cambria" w:cs="Arial"/>
          <w:sz w:val="22"/>
          <w:lang w:eastAsia="x-none"/>
        </w:rPr>
        <w:t>prijave</w:t>
      </w:r>
      <w:r w:rsidRPr="00D840AF">
        <w:rPr>
          <w:rFonts w:ascii="Cambria" w:eastAsia="Calibri" w:hAnsi="Cambria" w:cs="Arial"/>
          <w:sz w:val="22"/>
          <w:lang w:val="x-none" w:eastAsia="x-none"/>
        </w:rPr>
        <w:t xml:space="preserve"> na </w:t>
      </w:r>
      <w:r w:rsidRPr="00D840AF">
        <w:rPr>
          <w:rFonts w:ascii="Cambria" w:eastAsia="Calibri" w:hAnsi="Cambria" w:cs="Arial"/>
          <w:sz w:val="22"/>
          <w:lang w:eastAsia="x-none"/>
        </w:rPr>
        <w:t>javno naročilo</w:t>
      </w:r>
      <w:r w:rsidRPr="00D840AF">
        <w:rPr>
          <w:rFonts w:ascii="Cambria" w:eastAsia="Calibri" w:hAnsi="Cambria" w:cs="Arial"/>
          <w:sz w:val="22"/>
          <w:lang w:val="x-none" w:eastAsia="x-none"/>
        </w:rPr>
        <w:t xml:space="preserve"> </w:t>
      </w:r>
      <w:r w:rsidRPr="00D840AF">
        <w:rPr>
          <w:rFonts w:ascii="Cambria" w:eastAsia="Times New Roman" w:hAnsi="Cambria" w:cs="Arial"/>
          <w:b/>
          <w:color w:val="000000"/>
          <w:sz w:val="22"/>
          <w:lang w:eastAsia="sl-SI"/>
        </w:rPr>
        <w:t>»</w:t>
      </w:r>
      <w:r w:rsidRPr="00D840AF">
        <w:rPr>
          <w:rFonts w:ascii="Cambria" w:eastAsia="Times New Roman" w:hAnsi="Cambria" w:cs="Arial"/>
          <w:b/>
          <w:caps/>
          <w:sz w:val="22"/>
        </w:rPr>
        <w:t>Presevni elektronski mikroskop za konvencionalne, 3D, magnetne in operando preiskave kemijskih in faznih transformacij na atomarnem nivoju pri spremenljivi pospeševalni napetosti</w:t>
      </w:r>
      <w:r w:rsidRPr="00D840AF">
        <w:rPr>
          <w:rFonts w:ascii="Cambria" w:eastAsia="Times New Roman" w:hAnsi="Cambria" w:cs="Arial"/>
          <w:b/>
          <w:color w:val="000000"/>
          <w:sz w:val="22"/>
          <w:lang w:eastAsia="sl-SI"/>
        </w:rPr>
        <w:t>«.</w:t>
      </w:r>
    </w:p>
    <w:p w:rsidR="00D840AF" w:rsidRPr="00D840AF" w:rsidRDefault="00D840AF" w:rsidP="00D840AF">
      <w:pPr>
        <w:spacing w:line="240" w:lineRule="auto"/>
        <w:jc w:val="both"/>
        <w:rPr>
          <w:rFonts w:ascii="Cambria" w:eastAsia="Calibri" w:hAnsi="Cambria" w:cs="Arial"/>
          <w:sz w:val="22"/>
          <w:lang w:val="x-none" w:eastAsia="x-none"/>
        </w:rPr>
      </w:pPr>
    </w:p>
    <w:p w:rsidR="00D840AF" w:rsidRPr="00D840AF" w:rsidRDefault="00D840AF" w:rsidP="00D840AF">
      <w:pPr>
        <w:spacing w:line="240" w:lineRule="auto"/>
        <w:jc w:val="both"/>
        <w:rPr>
          <w:rFonts w:ascii="Cambria" w:eastAsia="Calibri" w:hAnsi="Cambria" w:cs="Arial"/>
          <w:sz w:val="22"/>
          <w:lang w:val="x-none" w:eastAsia="x-none"/>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b/>
          <w:sz w:val="18"/>
          <w:szCs w:val="18"/>
        </w:rPr>
      </w:pPr>
      <w:r w:rsidRPr="00D840AF">
        <w:rPr>
          <w:rFonts w:ascii="Cambria" w:eastAsia="Times New Roman" w:hAnsi="Cambria" w:cs="Arial"/>
          <w:b/>
          <w:sz w:val="18"/>
          <w:szCs w:val="18"/>
        </w:rPr>
        <w:t xml:space="preserve">Opomba naročnika: </w:t>
      </w:r>
    </w:p>
    <w:p w:rsidR="00D840AF" w:rsidRPr="00D840AF" w:rsidRDefault="00D840AF" w:rsidP="00D840AF">
      <w:pPr>
        <w:spacing w:line="240" w:lineRule="auto"/>
        <w:jc w:val="both"/>
        <w:rPr>
          <w:rFonts w:ascii="Cambria" w:eastAsia="Times New Roman" w:hAnsi="Cambria" w:cs="Arial"/>
          <w:b/>
          <w:sz w:val="18"/>
          <w:szCs w:val="18"/>
        </w:rPr>
      </w:pPr>
    </w:p>
    <w:p w:rsidR="00D840AF" w:rsidRPr="00D840AF" w:rsidRDefault="00D840AF" w:rsidP="00D840AF">
      <w:pPr>
        <w:spacing w:line="240" w:lineRule="auto"/>
        <w:jc w:val="both"/>
        <w:rPr>
          <w:rFonts w:ascii="Cambria" w:eastAsia="Times New Roman" w:hAnsi="Cambria" w:cs="Arial"/>
          <w:b/>
          <w:sz w:val="18"/>
          <w:szCs w:val="18"/>
        </w:rPr>
      </w:pPr>
      <w:r w:rsidRPr="00D840AF">
        <w:rPr>
          <w:rFonts w:ascii="Cambria" w:eastAsia="Times New Roman" w:hAnsi="Cambria" w:cs="Arial"/>
          <w:b/>
          <w:sz w:val="18"/>
          <w:szCs w:val="18"/>
        </w:rPr>
        <w:t>Vlagatelj mora navesti značilnosti ponujenih izdelkov in jih zapisati na manjkajoča polja in predložiti ustrezne dokumente, tehnično poročilo o testu, prospekte ali potrdila s strai proizvajalca blaga, ki izkazujejo navedene karakteristike in v teh dokumentih označi, kje je vidno izpolnjevanje posameznega pogoja.</w:t>
      </w: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p w:rsidR="00D840AF" w:rsidRPr="00D840AF" w:rsidRDefault="00D840AF" w:rsidP="00D840AF">
      <w:pPr>
        <w:spacing w:line="240" w:lineRule="auto"/>
        <w:jc w:val="both"/>
        <w:rPr>
          <w:rFonts w:ascii="Cambria" w:eastAsia="Times New Roman" w:hAnsi="Cambria" w:cs="Arial"/>
          <w:color w:val="000000"/>
          <w:sz w:val="20"/>
          <w:szCs w:val="20"/>
        </w:rPr>
      </w:pPr>
    </w:p>
    <w:tbl>
      <w:tblPr>
        <w:tblW w:w="9570" w:type="dxa"/>
        <w:tblLayout w:type="fixed"/>
        <w:tblLook w:val="0000" w:firstRow="0" w:lastRow="0" w:firstColumn="0" w:lastColumn="0" w:noHBand="0" w:noVBand="0"/>
      </w:tblPr>
      <w:tblGrid>
        <w:gridCol w:w="3190"/>
        <w:gridCol w:w="3190"/>
        <w:gridCol w:w="3190"/>
      </w:tblGrid>
      <w:tr w:rsidR="00D840AF" w:rsidRPr="00D840AF" w:rsidTr="00843C64">
        <w:tc>
          <w:tcPr>
            <w:tcW w:w="3190" w:type="dxa"/>
          </w:tcPr>
          <w:p w:rsidR="00D840AF" w:rsidRPr="00D840AF" w:rsidRDefault="00D840AF" w:rsidP="00D840AF">
            <w:pPr>
              <w:spacing w:line="240" w:lineRule="auto"/>
              <w:jc w:val="both"/>
              <w:rPr>
                <w:rFonts w:ascii="Cambria" w:eastAsia="Times New Roman" w:hAnsi="Cambria" w:cs="Arial"/>
                <w:color w:val="000000"/>
                <w:sz w:val="20"/>
                <w:szCs w:val="20"/>
              </w:rPr>
            </w:pPr>
          </w:p>
        </w:tc>
        <w:tc>
          <w:tcPr>
            <w:tcW w:w="3190" w:type="dxa"/>
          </w:tcPr>
          <w:p w:rsidR="00D840AF" w:rsidRPr="00D840AF" w:rsidRDefault="00D840AF" w:rsidP="00D840AF">
            <w:pPr>
              <w:spacing w:line="240" w:lineRule="auto"/>
              <w:jc w:val="both"/>
              <w:rPr>
                <w:rFonts w:ascii="Cambria" w:eastAsia="Times New Roman" w:hAnsi="Cambria" w:cs="Arial"/>
                <w:color w:val="000000"/>
                <w:sz w:val="20"/>
                <w:szCs w:val="20"/>
              </w:rPr>
            </w:pPr>
          </w:p>
        </w:tc>
        <w:tc>
          <w:tcPr>
            <w:tcW w:w="3190" w:type="dxa"/>
          </w:tcPr>
          <w:p w:rsidR="00D840AF" w:rsidRPr="00D840AF" w:rsidRDefault="00D840AF" w:rsidP="00D840AF">
            <w:pPr>
              <w:spacing w:line="240" w:lineRule="auto"/>
              <w:jc w:val="center"/>
              <w:rPr>
                <w:rFonts w:ascii="Cambria" w:eastAsia="Times New Roman" w:hAnsi="Cambria" w:cs="Arial"/>
                <w:color w:val="000000"/>
                <w:sz w:val="22"/>
              </w:rPr>
            </w:pPr>
            <w:r w:rsidRPr="00D840AF">
              <w:rPr>
                <w:rFonts w:ascii="Cambria" w:eastAsia="Times New Roman" w:hAnsi="Cambria" w:cs="Arial"/>
                <w:color w:val="000000"/>
                <w:sz w:val="22"/>
              </w:rPr>
              <w:t>Ponudnik:</w:t>
            </w:r>
          </w:p>
          <w:p w:rsidR="00D840AF" w:rsidRPr="00D840AF" w:rsidRDefault="00D840AF" w:rsidP="00D840AF">
            <w:pPr>
              <w:spacing w:line="240" w:lineRule="auto"/>
              <w:rPr>
                <w:rFonts w:ascii="Cambria" w:eastAsia="Times New Roman" w:hAnsi="Cambria" w:cs="Arial"/>
                <w:color w:val="000000"/>
                <w:sz w:val="22"/>
              </w:rPr>
            </w:pPr>
          </w:p>
        </w:tc>
      </w:tr>
      <w:tr w:rsidR="00D840AF" w:rsidRPr="00D840AF" w:rsidTr="00843C64">
        <w:trPr>
          <w:trHeight w:hRule="exact" w:val="500"/>
        </w:trPr>
        <w:tc>
          <w:tcPr>
            <w:tcW w:w="3190" w:type="dxa"/>
          </w:tcPr>
          <w:p w:rsidR="00D840AF" w:rsidRPr="00D840AF" w:rsidRDefault="00D840AF" w:rsidP="00D840AF">
            <w:pPr>
              <w:spacing w:line="240" w:lineRule="auto"/>
              <w:jc w:val="center"/>
              <w:rPr>
                <w:rFonts w:ascii="Cambria" w:eastAsia="Times New Roman" w:hAnsi="Cambria" w:cs="Arial"/>
                <w:i/>
                <w:color w:val="000000"/>
                <w:sz w:val="20"/>
                <w:szCs w:val="20"/>
                <w:vertAlign w:val="superscript"/>
              </w:rPr>
            </w:pPr>
          </w:p>
        </w:tc>
        <w:tc>
          <w:tcPr>
            <w:tcW w:w="3190" w:type="dxa"/>
          </w:tcPr>
          <w:p w:rsidR="00D840AF" w:rsidRPr="00D840AF" w:rsidRDefault="00D840AF" w:rsidP="00D840AF">
            <w:pPr>
              <w:spacing w:line="240" w:lineRule="auto"/>
              <w:jc w:val="center"/>
              <w:rPr>
                <w:rFonts w:ascii="Cambria" w:eastAsia="Times New Roman" w:hAnsi="Cambria" w:cs="Arial"/>
                <w:i/>
                <w:color w:val="000000"/>
                <w:sz w:val="20"/>
                <w:szCs w:val="20"/>
                <w:vertAlign w:val="superscript"/>
              </w:rPr>
            </w:pPr>
          </w:p>
        </w:tc>
        <w:tc>
          <w:tcPr>
            <w:tcW w:w="3190" w:type="dxa"/>
          </w:tcPr>
          <w:p w:rsidR="00D840AF" w:rsidRPr="00D840AF" w:rsidRDefault="00D840AF" w:rsidP="00D840AF">
            <w:pPr>
              <w:spacing w:line="240" w:lineRule="auto"/>
              <w:jc w:val="center"/>
              <w:rPr>
                <w:rFonts w:ascii="Cambria" w:eastAsia="Times New Roman" w:hAnsi="Cambria" w:cs="Arial"/>
                <w:i/>
                <w:color w:val="000000"/>
                <w:sz w:val="20"/>
                <w:szCs w:val="20"/>
                <w:vertAlign w:val="superscript"/>
              </w:rPr>
            </w:pPr>
          </w:p>
        </w:tc>
      </w:tr>
      <w:tr w:rsidR="00D840AF" w:rsidRPr="00D840AF" w:rsidTr="00843C64">
        <w:trPr>
          <w:trHeight w:val="86"/>
        </w:trPr>
        <w:tc>
          <w:tcPr>
            <w:tcW w:w="3190" w:type="dxa"/>
            <w:tcBorders>
              <w:top w:val="dashed" w:sz="4" w:space="0" w:color="auto"/>
            </w:tcBorders>
          </w:tcPr>
          <w:p w:rsidR="00D840AF" w:rsidRPr="00D840AF" w:rsidRDefault="00D840AF" w:rsidP="00D840AF">
            <w:pPr>
              <w:spacing w:line="240" w:lineRule="auto"/>
              <w:jc w:val="center"/>
              <w:rPr>
                <w:rFonts w:ascii="Cambria" w:eastAsia="Times New Roman" w:hAnsi="Cambria" w:cs="Arial"/>
                <w:i/>
                <w:color w:val="000000"/>
                <w:sz w:val="16"/>
                <w:szCs w:val="20"/>
              </w:rPr>
            </w:pPr>
            <w:r w:rsidRPr="00D840AF">
              <w:rPr>
                <w:rFonts w:ascii="Cambria" w:eastAsia="Times New Roman" w:hAnsi="Cambria" w:cs="Arial"/>
                <w:i/>
                <w:color w:val="000000"/>
                <w:sz w:val="16"/>
                <w:szCs w:val="20"/>
              </w:rPr>
              <w:t>(kraj, datum)</w:t>
            </w:r>
          </w:p>
        </w:tc>
        <w:tc>
          <w:tcPr>
            <w:tcW w:w="3190" w:type="dxa"/>
          </w:tcPr>
          <w:p w:rsidR="00D840AF" w:rsidRPr="00D840AF" w:rsidRDefault="00D840AF" w:rsidP="00D840AF">
            <w:pPr>
              <w:spacing w:line="240" w:lineRule="auto"/>
              <w:jc w:val="center"/>
              <w:rPr>
                <w:rFonts w:ascii="Cambria" w:eastAsia="Times New Roman" w:hAnsi="Cambria" w:cs="Arial"/>
                <w:i/>
                <w:color w:val="000000"/>
                <w:sz w:val="16"/>
                <w:szCs w:val="20"/>
              </w:rPr>
            </w:pPr>
            <w:r w:rsidRPr="00D840AF">
              <w:rPr>
                <w:rFonts w:ascii="Cambria" w:eastAsia="Times New Roman" w:hAnsi="Cambria" w:cs="Arial"/>
                <w:i/>
                <w:color w:val="000000"/>
                <w:sz w:val="16"/>
                <w:szCs w:val="20"/>
              </w:rPr>
              <w:t>(žig)</w:t>
            </w:r>
          </w:p>
        </w:tc>
        <w:tc>
          <w:tcPr>
            <w:tcW w:w="3190" w:type="dxa"/>
            <w:tcBorders>
              <w:top w:val="dashed" w:sz="4" w:space="0" w:color="auto"/>
            </w:tcBorders>
          </w:tcPr>
          <w:p w:rsidR="00D840AF" w:rsidRPr="00D840AF" w:rsidRDefault="00D840AF" w:rsidP="00D840AF">
            <w:pPr>
              <w:spacing w:line="240" w:lineRule="auto"/>
              <w:jc w:val="center"/>
              <w:rPr>
                <w:rFonts w:ascii="Cambria" w:eastAsia="Times New Roman" w:hAnsi="Cambria" w:cs="Arial"/>
                <w:i/>
                <w:color w:val="000000"/>
                <w:sz w:val="16"/>
                <w:szCs w:val="20"/>
              </w:rPr>
            </w:pPr>
            <w:r w:rsidRPr="00D840AF">
              <w:rPr>
                <w:rFonts w:ascii="Cambria" w:eastAsia="Times New Roman" w:hAnsi="Cambria" w:cs="Arial"/>
                <w:i/>
                <w:color w:val="000000"/>
                <w:sz w:val="16"/>
                <w:szCs w:val="20"/>
              </w:rPr>
              <w:t>(podpis predstavnika)</w:t>
            </w:r>
          </w:p>
          <w:p w:rsidR="00D840AF" w:rsidRPr="00D840AF" w:rsidRDefault="00D840AF" w:rsidP="00D840AF">
            <w:pPr>
              <w:spacing w:line="240" w:lineRule="auto"/>
              <w:jc w:val="center"/>
              <w:rPr>
                <w:rFonts w:ascii="Cambria" w:eastAsia="Times New Roman" w:hAnsi="Cambria" w:cs="Arial"/>
                <w:i/>
                <w:color w:val="000000"/>
                <w:sz w:val="16"/>
                <w:szCs w:val="20"/>
              </w:rPr>
            </w:pPr>
          </w:p>
        </w:tc>
      </w:tr>
    </w:tbl>
    <w:p w:rsidR="00C8484E" w:rsidRDefault="00C8484E" w:rsidP="00642DF9">
      <w:pPr>
        <w:spacing w:before="120" w:after="60" w:line="240" w:lineRule="auto"/>
        <w:rPr>
          <w:rFonts w:ascii="Segoe UI" w:eastAsia="Times New Roman" w:hAnsi="Segoe UI" w:cs="Segoe UI"/>
          <w:b/>
          <w:color w:val="000000"/>
          <w:sz w:val="18"/>
          <w:szCs w:val="18"/>
        </w:rPr>
      </w:pPr>
    </w:p>
    <w:p w:rsidR="00C8484E" w:rsidRDefault="00C8484E" w:rsidP="00642DF9">
      <w:pPr>
        <w:spacing w:before="120" w:after="60" w:line="240" w:lineRule="auto"/>
        <w:rPr>
          <w:rFonts w:ascii="Segoe UI" w:eastAsia="Times New Roman" w:hAnsi="Segoe UI" w:cs="Segoe UI"/>
          <w:b/>
          <w:color w:val="000000"/>
          <w:sz w:val="18"/>
          <w:szCs w:val="18"/>
        </w:rPr>
      </w:pPr>
    </w:p>
    <w:p w:rsidR="00864034" w:rsidRPr="00642DF9" w:rsidRDefault="00864034" w:rsidP="00642DF9">
      <w:pPr>
        <w:spacing w:before="120" w:after="60" w:line="240" w:lineRule="auto"/>
        <w:rPr>
          <w:rFonts w:ascii="Segoe UI" w:eastAsia="Times New Roman" w:hAnsi="Segoe UI" w:cs="Segoe UI"/>
          <w:b/>
          <w:color w:val="000000"/>
          <w:sz w:val="18"/>
          <w:szCs w:val="18"/>
        </w:rPr>
      </w:pPr>
    </w:p>
    <w:bookmarkEnd w:id="142"/>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D840AF">
        <w:rPr>
          <w:rFonts w:ascii="Segoe UI" w:eastAsia="Times New Roman" w:hAnsi="Segoe UI" w:cs="Segoe UI"/>
          <w:b/>
          <w:color w:val="FFFFFF" w:themeColor="background1"/>
          <w:sz w:val="28"/>
          <w:szCs w:val="28"/>
          <w:shd w:val="clear" w:color="auto" w:fill="2F5496" w:themeFill="accent1" w:themeFillShade="BF"/>
          <w:lang w:eastAsia="sl-SI"/>
        </w:rPr>
        <w:t>9</w:t>
      </w:r>
    </w:p>
    <w:p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rsidR="009D1905"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42DF9">
        <w:rPr>
          <w:rFonts w:ascii="Segoe UI" w:eastAsia="Times New Roman" w:hAnsi="Segoe UI" w:cs="Segoe UI"/>
          <w:b/>
          <w:bCs/>
          <w:color w:val="000000"/>
          <w:sz w:val="36"/>
          <w:szCs w:val="36"/>
          <w:lang w:eastAsia="sl-SI"/>
        </w:rPr>
        <w:t>POGODBA O DOBAVI</w:t>
      </w:r>
      <w:r w:rsidR="009D1905" w:rsidRPr="009D1905">
        <w:rPr>
          <w:rFonts w:ascii="Segoe UI" w:eastAsia="Times New Roman" w:hAnsi="Segoe UI" w:cs="Segoe UI"/>
          <w:b/>
          <w:bCs/>
          <w:color w:val="000000"/>
          <w:sz w:val="36"/>
          <w:szCs w:val="36"/>
          <w:lang w:eastAsia="sl-SI"/>
        </w:rPr>
        <w:t xml:space="preserve"> </w:t>
      </w:r>
      <w:r w:rsidR="009D1905" w:rsidRPr="009D1905">
        <w:rPr>
          <w:rFonts w:ascii="Segoe UI" w:eastAsia="Times New Roman" w:hAnsi="Segoe UI" w:cs="Segoe UI"/>
          <w:b/>
          <w:sz w:val="36"/>
          <w:szCs w:val="36"/>
          <w:lang w:val="pt-BR"/>
        </w:rPr>
        <w:t>»</w:t>
      </w:r>
      <w:r w:rsidR="00B8156E" w:rsidRPr="00B8156E">
        <w:rPr>
          <w:rFonts w:ascii="Segoe UI" w:eastAsia="Times New Roman" w:hAnsi="Segoe UI" w:cs="Segoe UI"/>
          <w:b/>
          <w:caps/>
          <w:sz w:val="22"/>
        </w:rPr>
        <w:t xml:space="preserve"> </w:t>
      </w:r>
      <w:r w:rsidR="00B8156E">
        <w:rPr>
          <w:rFonts w:ascii="Segoe UI" w:eastAsia="Times New Roman" w:hAnsi="Segoe UI" w:cs="Segoe UI"/>
          <w:b/>
          <w:sz w:val="36"/>
          <w:szCs w:val="36"/>
        </w:rPr>
        <w:t>PRESEVNEGA ELEKTRONSKEGA</w:t>
      </w:r>
      <w:r w:rsidR="00B8156E" w:rsidRPr="00B8156E">
        <w:rPr>
          <w:rFonts w:ascii="Segoe UI" w:eastAsia="Times New Roman" w:hAnsi="Segoe UI" w:cs="Segoe UI"/>
          <w:b/>
          <w:sz w:val="36"/>
          <w:szCs w:val="36"/>
        </w:rPr>
        <w:t xml:space="preserve"> MIKROSKOP</w:t>
      </w:r>
      <w:r w:rsidR="00B8156E">
        <w:rPr>
          <w:rFonts w:ascii="Segoe UI" w:eastAsia="Times New Roman" w:hAnsi="Segoe UI" w:cs="Segoe UI"/>
          <w:b/>
          <w:sz w:val="36"/>
          <w:szCs w:val="36"/>
        </w:rPr>
        <w:t>A</w:t>
      </w:r>
      <w:r w:rsidR="00B8156E" w:rsidRPr="00B8156E">
        <w:rPr>
          <w:rFonts w:ascii="Segoe UI" w:eastAsia="Times New Roman" w:hAnsi="Segoe UI" w:cs="Segoe UI"/>
          <w:b/>
          <w:sz w:val="36"/>
          <w:szCs w:val="36"/>
        </w:rPr>
        <w:t xml:space="preserve"> ZA KONVENCIONALNE, 3D, MAGNETNE IN OPERANDO PREISKAVE KEMIJSKIH IN FAZNIH TRANSFORMACIJ NA ATOMARNEM NIVOJU PRI SPREMENLJIVI POSPEŠEVALNI NAPETOSTI</w:t>
      </w:r>
      <w:r w:rsidR="00B8156E" w:rsidRPr="00B8156E">
        <w:rPr>
          <w:rFonts w:ascii="Segoe UI" w:eastAsia="Times New Roman" w:hAnsi="Segoe UI" w:cs="Segoe UI"/>
          <w:b/>
          <w:bCs/>
          <w:sz w:val="36"/>
          <w:szCs w:val="36"/>
        </w:rPr>
        <w:t xml:space="preserve"> </w:t>
      </w:r>
      <w:r w:rsidR="009D1905" w:rsidRPr="009D1905">
        <w:rPr>
          <w:rFonts w:ascii="Segoe UI" w:eastAsia="Times New Roman" w:hAnsi="Segoe UI" w:cs="Segoe UI"/>
          <w:b/>
          <w:sz w:val="36"/>
          <w:szCs w:val="36"/>
          <w:lang w:val="pt-BR"/>
        </w:rPr>
        <w:t>«</w:t>
      </w:r>
    </w:p>
    <w:p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D179A3" w:rsidRPr="00821B21" w:rsidTr="00145701">
        <w:trPr>
          <w:trHeight w:val="292"/>
        </w:trPr>
        <w:tc>
          <w:tcPr>
            <w:tcW w:w="5037" w:type="dxa"/>
            <w:shd w:val="clear" w:color="auto" w:fill="auto"/>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D179A3" w:rsidRPr="00821B21" w:rsidTr="00145701">
        <w:trPr>
          <w:trHeight w:val="1075"/>
        </w:trPr>
        <w:tc>
          <w:tcPr>
            <w:tcW w:w="5037" w:type="dxa"/>
            <w:shd w:val="clear" w:color="auto" w:fill="DEEAF6"/>
          </w:tcPr>
          <w:p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 V angl.jeziku: JSI</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rsidR="00D179A3" w:rsidRPr="00821B21" w:rsidRDefault="00D179A3" w:rsidP="00145701">
            <w:pPr>
              <w:spacing w:line="240" w:lineRule="auto"/>
              <w:rPr>
                <w:rFonts w:ascii="Segoe UI" w:eastAsia="Times New Roman" w:hAnsi="Segoe UI" w:cs="Segoe UI"/>
                <w:b/>
                <w:color w:val="000000"/>
                <w:sz w:val="22"/>
                <w:lang w:eastAsia="sl-SI"/>
              </w:rPr>
            </w:pP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rsidR="009D1905" w:rsidRPr="00821B21" w:rsidRDefault="009D1905" w:rsidP="00642DF9">
      <w:pPr>
        <w:spacing w:line="240" w:lineRule="auto"/>
        <w:jc w:val="center"/>
        <w:rPr>
          <w:rFonts w:ascii="Segoe UI" w:hAnsi="Segoe UI" w:cs="Segoe UI"/>
          <w:b/>
          <w:bCs/>
          <w:color w:val="000000"/>
          <w:sz w:val="22"/>
        </w:rPr>
      </w:pPr>
    </w:p>
    <w:p w:rsidR="00642DF9" w:rsidRPr="00821B21"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w:t>
      </w:r>
      <w:r w:rsidR="00A53604" w:rsidRPr="0045474A">
        <w:rPr>
          <w:rFonts w:ascii="Segoe UI" w:eastAsia="Calibri" w:hAnsi="Segoe UI" w:cs="Segoe UI"/>
          <w:sz w:val="22"/>
          <w:lang w:eastAsia="zh-CN"/>
        </w:rPr>
        <w:t>121/21,</w:t>
      </w:r>
      <w:r w:rsidR="00A53604">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v nadaljevanju ZJN-3) </w:t>
      </w:r>
      <w:r w:rsidRPr="00821B21">
        <w:rPr>
          <w:rFonts w:ascii="Segoe UI" w:hAnsi="Segoe UI" w:cs="Segoe UI"/>
          <w:color w:val="000000"/>
          <w:sz w:val="22"/>
        </w:rPr>
        <w:t>na osnovi javnega naročila, objavljenega na Portalu javnih naročil številka _____________ z dne ___________</w:t>
      </w:r>
      <w:r w:rsidR="0045474A">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rsidR="00642DF9" w:rsidRPr="00821B21" w:rsidRDefault="00642DF9" w:rsidP="00642DF9">
      <w:pPr>
        <w:suppressAutoHyphens/>
        <w:spacing w:line="240" w:lineRule="auto"/>
        <w:jc w:val="both"/>
        <w:rPr>
          <w:rFonts w:ascii="Segoe UI" w:eastAsia="Calibri" w:hAnsi="Segoe UI" w:cs="Segoe UI"/>
          <w:sz w:val="22"/>
          <w:lang w:eastAsia="zh-CN"/>
        </w:rPr>
      </w:pPr>
    </w:p>
    <w:p w:rsidR="00642DF9" w:rsidRPr="00821B21"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rsidR="009D1905" w:rsidRPr="00821B21" w:rsidRDefault="009D1905" w:rsidP="00642DF9">
      <w:pPr>
        <w:suppressAutoHyphens/>
        <w:spacing w:line="240" w:lineRule="auto"/>
        <w:jc w:val="both"/>
        <w:rPr>
          <w:rFonts w:ascii="Segoe UI" w:eastAsia="Calibri" w:hAnsi="Segoe UI" w:cs="Segoe UI"/>
          <w:sz w:val="22"/>
          <w:lang w:eastAsia="zh-CN"/>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rsidR="00642DF9" w:rsidRPr="008161A0" w:rsidRDefault="00642DF9" w:rsidP="002B6A7E">
      <w:pPr>
        <w:pStyle w:val="ListParagraph"/>
        <w:numPr>
          <w:ilvl w:val="0"/>
          <w:numId w:val="25"/>
        </w:numPr>
        <w:spacing w:line="240" w:lineRule="auto"/>
        <w:jc w:val="center"/>
        <w:rPr>
          <w:rFonts w:ascii="Segoe UI" w:hAnsi="Segoe UI" w:cs="Segoe UI"/>
          <w:b/>
          <w:bCs/>
          <w:color w:val="000000"/>
          <w:sz w:val="22"/>
        </w:rPr>
      </w:pPr>
      <w:r w:rsidRPr="008161A0">
        <w:rPr>
          <w:rFonts w:ascii="Segoe UI" w:hAnsi="Segoe UI" w:cs="Segoe UI"/>
          <w:b/>
          <w:bCs/>
          <w:color w:val="000000"/>
          <w:sz w:val="22"/>
        </w:rPr>
        <w:lastRenderedPageBreak/>
        <w:t>člen</w:t>
      </w:r>
    </w:p>
    <w:p w:rsidR="009D1905" w:rsidRPr="00821B21" w:rsidRDefault="009D1905" w:rsidP="009D1905">
      <w:pPr>
        <w:spacing w:line="240" w:lineRule="auto"/>
        <w:rPr>
          <w:rFonts w:ascii="Segoe UI" w:hAnsi="Segoe UI" w:cs="Segoe UI"/>
          <w:b/>
          <w:bCs/>
          <w:color w:val="000000"/>
          <w:sz w:val="22"/>
        </w:rPr>
      </w:pPr>
    </w:p>
    <w:p w:rsidR="00DC2BD1" w:rsidRPr="00B8156E" w:rsidRDefault="00642DF9" w:rsidP="00B8156E">
      <w:pPr>
        <w:spacing w:after="120"/>
        <w:jc w:val="both"/>
        <w:rPr>
          <w:rFonts w:ascii="Cambria" w:eastAsia="Times New Roman" w:hAnsi="Cambria" w:cs="Arial"/>
          <w:b/>
          <w:caps/>
          <w:szCs w:val="24"/>
        </w:rPr>
      </w:pPr>
      <w:r w:rsidRPr="00821B21">
        <w:rPr>
          <w:rFonts w:ascii="Segoe UI" w:hAnsi="Segoe UI" w:cs="Segoe UI"/>
          <w:color w:val="000000"/>
          <w:sz w:val="22"/>
        </w:rPr>
        <w:t>Predmet pogodbe je obveznost dobavitelja, da bo naročniku za pogodbeno dogovorjeno ceno in v rokih ter pod pogoji določenimi</w:t>
      </w:r>
      <w:r w:rsidR="00B30E2A">
        <w:rPr>
          <w:rFonts w:ascii="Segoe UI" w:hAnsi="Segoe UI" w:cs="Segoe UI"/>
          <w:color w:val="000000"/>
          <w:sz w:val="22"/>
        </w:rPr>
        <w:t xml:space="preserve"> s to pogod</w:t>
      </w:r>
      <w:r w:rsidR="00DC2BD1">
        <w:rPr>
          <w:rFonts w:ascii="Segoe UI" w:hAnsi="Segoe UI" w:cs="Segoe UI"/>
          <w:color w:val="000000"/>
          <w:sz w:val="22"/>
        </w:rPr>
        <w:t>bo in ponudbo dobavi</w:t>
      </w:r>
      <w:r w:rsidR="00AD564B">
        <w:rPr>
          <w:rFonts w:ascii="Segoe UI" w:hAnsi="Segoe UI" w:cs="Segoe UI"/>
          <w:color w:val="000000"/>
          <w:sz w:val="22"/>
        </w:rPr>
        <w:t>l</w:t>
      </w:r>
      <w:r w:rsidRPr="00821B21">
        <w:rPr>
          <w:rFonts w:ascii="Segoe UI" w:hAnsi="Segoe UI" w:cs="Segoe UI"/>
          <w:color w:val="000000"/>
          <w:sz w:val="22"/>
        </w:rPr>
        <w:t xml:space="preserve"> </w:t>
      </w:r>
      <w:r w:rsidR="00AD564B">
        <w:rPr>
          <w:rFonts w:ascii="Segoe UI" w:eastAsia="Times New Roman" w:hAnsi="Segoe UI" w:cs="Segoe UI"/>
          <w:b/>
          <w:caps/>
          <w:sz w:val="22"/>
        </w:rPr>
        <w:t>PresevnI</w:t>
      </w:r>
      <w:r w:rsidR="00AD564B" w:rsidRPr="00AD564B">
        <w:rPr>
          <w:rFonts w:ascii="Segoe UI" w:eastAsia="Times New Roman" w:hAnsi="Segoe UI" w:cs="Segoe UI"/>
          <w:b/>
          <w:caps/>
          <w:sz w:val="22"/>
        </w:rPr>
        <w:t xml:space="preserve"> elektronsk</w:t>
      </w:r>
      <w:r w:rsidR="00AD564B">
        <w:rPr>
          <w:rFonts w:ascii="Segoe UI" w:eastAsia="Times New Roman" w:hAnsi="Segoe UI" w:cs="Segoe UI"/>
          <w:b/>
          <w:caps/>
          <w:sz w:val="22"/>
        </w:rPr>
        <w:t>I</w:t>
      </w:r>
      <w:r w:rsidR="00AD564B" w:rsidRPr="00AD564B">
        <w:rPr>
          <w:rFonts w:ascii="Segoe UI" w:eastAsia="Times New Roman" w:hAnsi="Segoe UI" w:cs="Segoe UI"/>
          <w:b/>
          <w:caps/>
          <w:sz w:val="22"/>
        </w:rPr>
        <w:t xml:space="preserve"> mikroskop za konvencionalne, 3D, magnetne in operando preiskave kemijskih in faznih transformacij na atomarnem nivoju pri spremenljivi pospeševalni napetosti</w:t>
      </w:r>
      <w:r w:rsidR="00B8156E">
        <w:rPr>
          <w:rFonts w:ascii="Segoe UI" w:eastAsia="Times New Roman" w:hAnsi="Segoe UI" w:cs="Segoe UI"/>
          <w:b/>
          <w:caps/>
          <w:sz w:val="22"/>
        </w:rPr>
        <w:t>.</w:t>
      </w:r>
      <w:r w:rsidR="00AD564B" w:rsidRPr="00AD564B">
        <w:rPr>
          <w:rFonts w:ascii="Cambria" w:eastAsia="Times New Roman" w:hAnsi="Cambria" w:cs="Arial"/>
          <w:b/>
          <w:caps/>
          <w:szCs w:val="24"/>
        </w:rPr>
        <w:t xml:space="preserve"> </w:t>
      </w:r>
    </w:p>
    <w:p w:rsidR="00DC2BD1" w:rsidRDefault="00DC2BD1" w:rsidP="00DC2BD1">
      <w:pPr>
        <w:spacing w:line="240" w:lineRule="auto"/>
        <w:jc w:val="both"/>
        <w:rPr>
          <w:rFonts w:ascii="Segoe UI" w:hAnsi="Segoe UI" w:cs="Segoe UI"/>
          <w:b/>
          <w:bCs/>
          <w:color w:val="000000"/>
          <w:sz w:val="22"/>
        </w:rPr>
      </w:pPr>
    </w:p>
    <w:p w:rsidR="00642DF9" w:rsidRPr="00821B21" w:rsidRDefault="00642DF9" w:rsidP="00DC2BD1">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rsidR="009D1905" w:rsidRPr="00821B21" w:rsidRDefault="009D1905" w:rsidP="00642DF9">
      <w:pPr>
        <w:spacing w:line="240" w:lineRule="auto"/>
        <w:jc w:val="center"/>
        <w:rPr>
          <w:rFonts w:ascii="Segoe UI" w:hAnsi="Segoe UI" w:cs="Segoe UI"/>
          <w:b/>
          <w:bCs/>
          <w:color w:val="000000"/>
          <w:sz w:val="22"/>
        </w:rPr>
      </w:pPr>
    </w:p>
    <w:p w:rsidR="00642DF9" w:rsidRPr="00821B21" w:rsidRDefault="00642DF9" w:rsidP="009D1905">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rsidR="00642DF9" w:rsidRPr="00821B21" w:rsidRDefault="00642DF9" w:rsidP="009D1905">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rsidR="00642DF9" w:rsidRPr="00821B21" w:rsidRDefault="00642DF9" w:rsidP="00642DF9">
      <w:pPr>
        <w:spacing w:line="240" w:lineRule="auto"/>
        <w:rPr>
          <w:rFonts w:ascii="Segoe UI" w:hAnsi="Segoe UI" w:cs="Segoe UI"/>
          <w:color w:val="000000"/>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sidR="008161A0">
        <w:rPr>
          <w:rFonts w:ascii="Segoe UI" w:hAnsi="Segoe UI" w:cs="Segoe UI"/>
          <w:color w:val="000000"/>
          <w:sz w:val="22"/>
        </w:rPr>
        <w:t xml:space="preserve"> in znaša</w:t>
      </w:r>
      <w:r w:rsidRPr="00821B21">
        <w:rPr>
          <w:rFonts w:ascii="Segoe UI" w:hAnsi="Segoe UI" w:cs="Segoe UI"/>
          <w:color w:val="000000"/>
          <w:sz w:val="22"/>
        </w:rPr>
        <w:t>:</w:t>
      </w:r>
    </w:p>
    <w:p w:rsidR="00642DF9" w:rsidRDefault="00642DF9" w:rsidP="00642DF9">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rsidR="00642DF9" w:rsidRPr="00821B21" w:rsidRDefault="00642DF9" w:rsidP="00642DF9">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rsidR="00642DF9" w:rsidRPr="00821B21" w:rsidRDefault="00642DF9" w:rsidP="00642DF9">
      <w:pPr>
        <w:spacing w:line="240" w:lineRule="auto"/>
        <w:rPr>
          <w:sz w:val="22"/>
        </w:rPr>
      </w:pPr>
    </w:p>
    <w:p w:rsidR="00642DF9" w:rsidRPr="00821B21" w:rsidRDefault="00642DF9" w:rsidP="00642DF9">
      <w:pPr>
        <w:spacing w:line="240" w:lineRule="auto"/>
        <w:rPr>
          <w:rFonts w:ascii="Segoe UI" w:hAnsi="Segoe UI" w:cs="Segoe UI"/>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5</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b/>
          <w:bCs/>
          <w:color w:val="000000"/>
          <w:sz w:val="22"/>
        </w:rPr>
      </w:pPr>
    </w:p>
    <w:p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blago, ki je predmet te pogodbe, je rok dobave </w:t>
      </w:r>
      <w:r w:rsidR="005C1535">
        <w:rPr>
          <w:rFonts w:ascii="Segoe UI" w:eastAsia="Times New Roman" w:hAnsi="Segoe UI" w:cs="Segoe UI"/>
          <w:bCs/>
          <w:iCs/>
          <w:color w:val="000000"/>
          <w:sz w:val="22"/>
          <w:lang w:val="en-GB"/>
        </w:rPr>
        <w:t xml:space="preserve">najkasneje </w:t>
      </w:r>
      <w:r w:rsidR="00A559CA">
        <w:rPr>
          <w:rFonts w:ascii="Segoe UI" w:eastAsia="Times New Roman" w:hAnsi="Segoe UI" w:cs="Segoe UI"/>
          <w:bCs/>
          <w:iCs/>
          <w:color w:val="000000"/>
          <w:sz w:val="22"/>
          <w:lang w:val="en-GB"/>
        </w:rPr>
        <w:t>90 dni po pod</w:t>
      </w:r>
      <w:r w:rsidR="005D1EA1">
        <w:rPr>
          <w:rFonts w:ascii="Segoe UI" w:eastAsia="Times New Roman" w:hAnsi="Segoe UI" w:cs="Segoe UI"/>
          <w:bCs/>
          <w:iCs/>
          <w:color w:val="000000"/>
          <w:sz w:val="22"/>
          <w:lang w:val="en-GB"/>
        </w:rPr>
        <w:t>p</w:t>
      </w:r>
      <w:r w:rsidR="00A559CA">
        <w:rPr>
          <w:rFonts w:ascii="Segoe UI" w:eastAsia="Times New Roman" w:hAnsi="Segoe UI" w:cs="Segoe UI"/>
          <w:bCs/>
          <w:iCs/>
          <w:color w:val="000000"/>
          <w:sz w:val="22"/>
          <w:lang w:val="en-GB"/>
        </w:rPr>
        <w:t>isu pogodbe.</w:t>
      </w:r>
      <w:r w:rsidR="00603302">
        <w:rPr>
          <w:rFonts w:ascii="Segoe UI" w:eastAsia="Times New Roman" w:hAnsi="Segoe UI" w:cs="Segoe UI"/>
          <w:bCs/>
          <w:iCs/>
          <w:color w:val="000000"/>
          <w:sz w:val="22"/>
          <w:lang w:val="en-GB"/>
        </w:rPr>
        <w:t xml:space="preserve"> </w:t>
      </w:r>
    </w:p>
    <w:p w:rsidR="00642DF9" w:rsidRPr="006837A0"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en-US"/>
        </w:rPr>
      </w:pPr>
      <w:r w:rsidRPr="00821B21">
        <w:rPr>
          <w:rFonts w:ascii="Segoe UI" w:eastAsia="Times New Roman" w:hAnsi="Segoe UI" w:cs="Segoe UI"/>
          <w:sz w:val="22"/>
          <w:lang w:val="pl-PL"/>
        </w:rPr>
        <w:t>Dobavitelj se obvezuje, da bo organiziral brezplačni lastni prevoz opreme. Stroški prevoza in transportnega zavarovanja</w:t>
      </w:r>
      <w:r w:rsidR="006837A0">
        <w:rPr>
          <w:rFonts w:ascii="Segoe UI" w:eastAsia="Times New Roman" w:hAnsi="Segoe UI" w:cs="Segoe UI"/>
          <w:sz w:val="22"/>
          <w:lang w:val="pl-PL"/>
        </w:rPr>
        <w:t xml:space="preserve">, </w:t>
      </w:r>
      <w:r w:rsidR="006837A0" w:rsidRPr="006837A0">
        <w:rPr>
          <w:rFonts w:ascii="Segoe UI" w:eastAsia="Times New Roman" w:hAnsi="Segoe UI" w:cs="Segoe UI"/>
          <w:sz w:val="22"/>
          <w:lang w:val="en-US"/>
        </w:rPr>
        <w:t>drobn</w:t>
      </w:r>
      <w:r w:rsidR="006837A0">
        <w:rPr>
          <w:rFonts w:ascii="Segoe UI" w:eastAsia="Times New Roman" w:hAnsi="Segoe UI" w:cs="Segoe UI"/>
          <w:sz w:val="22"/>
          <w:lang w:val="en-US"/>
        </w:rPr>
        <w:t>ega</w:t>
      </w:r>
      <w:r w:rsidR="006837A0" w:rsidRPr="006837A0">
        <w:rPr>
          <w:rFonts w:ascii="Segoe UI" w:eastAsia="Times New Roman" w:hAnsi="Segoe UI" w:cs="Segoe UI"/>
          <w:sz w:val="22"/>
          <w:lang w:val="en-US"/>
        </w:rPr>
        <w:t xml:space="preserve"> material</w:t>
      </w:r>
      <w:r w:rsidR="006837A0">
        <w:rPr>
          <w:rFonts w:ascii="Segoe UI" w:eastAsia="Times New Roman" w:hAnsi="Segoe UI" w:cs="Segoe UI"/>
          <w:sz w:val="22"/>
          <w:lang w:val="en-US"/>
        </w:rPr>
        <w:t>a</w:t>
      </w:r>
      <w:r w:rsidR="006837A0" w:rsidRPr="006837A0">
        <w:rPr>
          <w:rFonts w:ascii="Segoe UI" w:eastAsia="Times New Roman" w:hAnsi="Segoe UI" w:cs="Segoe UI"/>
          <w:sz w:val="22"/>
          <w:lang w:val="en-US"/>
        </w:rPr>
        <w:t xml:space="preserve"> potreben za delovanje opreme, dostavo, instalacijo, testiranje opreme in izobraževanje uporabnikov na lokaciji kupca</w:t>
      </w:r>
      <w:r w:rsidR="006837A0">
        <w:rPr>
          <w:rFonts w:ascii="Segoe UI" w:eastAsia="Times New Roman" w:hAnsi="Segoe UI" w:cs="Segoe UI"/>
          <w:sz w:val="22"/>
          <w:lang w:val="en-US"/>
        </w:rPr>
        <w:t xml:space="preserve"> </w:t>
      </w:r>
      <w:r w:rsidR="0003575C">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sidR="006837A0">
        <w:rPr>
          <w:rFonts w:ascii="Segoe UI" w:eastAsia="Times New Roman" w:hAnsi="Segoe UI" w:cs="Segoe UI"/>
          <w:sz w:val="22"/>
          <w:lang w:val="pl-PL"/>
        </w:rPr>
        <w:t xml:space="preserve">e, pisno ali po telefonu) vsaj </w:t>
      </w:r>
      <w:r w:rsidR="00A13B2C">
        <w:rPr>
          <w:rFonts w:ascii="Segoe UI" w:eastAsia="Times New Roman" w:hAnsi="Segoe UI" w:cs="Segoe UI"/>
          <w:sz w:val="22"/>
          <w:lang w:val="pl-PL"/>
        </w:rPr>
        <w:t>3</w:t>
      </w:r>
      <w:r w:rsidR="00637ED5">
        <w:rPr>
          <w:rFonts w:ascii="Segoe UI" w:eastAsia="Times New Roman" w:hAnsi="Segoe UI" w:cs="Segoe UI"/>
          <w:sz w:val="22"/>
          <w:lang w:val="pl-PL"/>
        </w:rPr>
        <w:t xml:space="preserve"> </w:t>
      </w:r>
      <w:r w:rsidR="00A13B2C">
        <w:rPr>
          <w:rFonts w:ascii="Segoe UI" w:eastAsia="Times New Roman" w:hAnsi="Segoe UI" w:cs="Segoe UI"/>
          <w:sz w:val="22"/>
          <w:lang w:val="pl-PL"/>
        </w:rPr>
        <w:t>tedne</w:t>
      </w:r>
      <w:r w:rsidRPr="00821B21">
        <w:rPr>
          <w:rFonts w:ascii="Segoe UI" w:eastAsia="Times New Roman" w:hAnsi="Segoe UI" w:cs="Segoe UI"/>
          <w:sz w:val="22"/>
          <w:lang w:val="pl-PL"/>
        </w:rPr>
        <w:t xml:space="preserve"> pred nameravano dobavo.</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sidR="005C1535">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rsidR="005C1535" w:rsidRDefault="005C1535" w:rsidP="00642DF9">
      <w:pPr>
        <w:tabs>
          <w:tab w:val="left" w:pos="792"/>
        </w:tabs>
        <w:spacing w:line="240" w:lineRule="auto"/>
        <w:jc w:val="both"/>
        <w:rPr>
          <w:rFonts w:ascii="Segoe UI" w:eastAsia="Times New Roman" w:hAnsi="Segoe UI" w:cs="Segoe UI"/>
          <w:sz w:val="22"/>
          <w:lang w:val="pl-PL"/>
        </w:rPr>
      </w:pPr>
    </w:p>
    <w:p w:rsidR="005C1535" w:rsidRPr="00821B21" w:rsidRDefault="00B91D7E" w:rsidP="00642DF9">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 mora dobavljeno opremo </w:t>
      </w:r>
      <w:r w:rsidR="005C1535">
        <w:rPr>
          <w:rFonts w:ascii="Segoe UI" w:eastAsia="Times New Roman" w:hAnsi="Segoe UI" w:cs="Segoe UI"/>
          <w:sz w:val="22"/>
          <w:lang w:val="pl-PL"/>
        </w:rPr>
        <w:t>v prisotnosti naročnika preizkusiti.</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Dobavitelj bo poskrbel za dobavo opreme sam s strokovno usposobljenimi sodelavci ali s podizvajalci, ki jih je navedel v svoji ponudbi. Če naročnik ugotovi, da dela izvaja po</w:t>
      </w:r>
      <w:r w:rsidR="00DF5E71">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rsidR="00D5306C" w:rsidRDefault="00D5306C" w:rsidP="00642DF9">
      <w:pPr>
        <w:spacing w:line="240" w:lineRule="auto"/>
        <w:jc w:val="both"/>
        <w:rPr>
          <w:rFonts w:ascii="Segoe UI" w:eastAsia="Times New Roman" w:hAnsi="Segoe UI" w:cs="Segoe UI"/>
          <w:sz w:val="22"/>
          <w:lang w:val="pl-PL"/>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rsidR="00642DF9" w:rsidRPr="00821B21" w:rsidRDefault="00A441C2" w:rsidP="00642DF9">
      <w:pPr>
        <w:spacing w:line="240" w:lineRule="auto"/>
        <w:jc w:val="center"/>
        <w:rPr>
          <w:rFonts w:ascii="Segoe UI" w:hAnsi="Segoe UI" w:cs="Segoe UI"/>
          <w:sz w:val="22"/>
        </w:rPr>
      </w:pPr>
      <w:r>
        <w:rPr>
          <w:rFonts w:ascii="Segoe UI" w:hAnsi="Segoe UI" w:cs="Segoe UI"/>
          <w:b/>
          <w:bCs/>
          <w:color w:val="000000"/>
          <w:sz w:val="22"/>
        </w:rPr>
        <w:t>6</w:t>
      </w:r>
      <w:r w:rsidR="00642DF9" w:rsidRPr="00821B21">
        <w:rPr>
          <w:rFonts w:ascii="Segoe UI" w:hAnsi="Segoe UI" w:cs="Segoe UI"/>
          <w:b/>
          <w:bCs/>
          <w:color w:val="000000"/>
          <w:sz w:val="22"/>
        </w:rPr>
        <w:t>. člen</w:t>
      </w:r>
    </w:p>
    <w:p w:rsidR="00642DF9"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w:t>
      </w:r>
      <w:proofErr w:type="gramStart"/>
      <w:r w:rsidRPr="00821B21">
        <w:rPr>
          <w:rFonts w:ascii="Segoe UI" w:eastAsia="Times New Roman" w:hAnsi="Segoe UI" w:cs="Segoe UI"/>
          <w:sz w:val="22"/>
          <w:lang w:val="pl-PL"/>
        </w:rPr>
        <w:t>opremo</w:t>
      </w:r>
      <w:proofErr w:type="gramEnd"/>
      <w:r w:rsidRPr="00821B21">
        <w:rPr>
          <w:rFonts w:ascii="Segoe UI" w:eastAsia="Times New Roman" w:hAnsi="Segoe UI" w:cs="Segoe UI"/>
          <w:sz w:val="22"/>
          <w:lang w:val="pl-PL"/>
        </w:rPr>
        <w:t xml:space="preserve"> v roku 30 dni od izstavitve pravilno izstavljenega računa. </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rsidR="00642DF9" w:rsidRPr="00821B21" w:rsidRDefault="00642DF9" w:rsidP="00642DF9">
      <w:pPr>
        <w:spacing w:line="240" w:lineRule="auto"/>
        <w:rPr>
          <w:rFonts w:ascii="Segoe UI" w:hAnsi="Segoe UI" w:cs="Segoe UI"/>
          <w:b/>
          <w:bCs/>
          <w:color w:val="000000"/>
          <w:sz w:val="22"/>
        </w:rPr>
      </w:pPr>
    </w:p>
    <w:p w:rsidR="00642DF9" w:rsidRPr="00821B21" w:rsidRDefault="00642DF9" w:rsidP="00642DF9">
      <w:pPr>
        <w:spacing w:line="240" w:lineRule="auto"/>
        <w:rPr>
          <w:rFonts w:ascii="Segoe UI" w:hAnsi="Segoe UI" w:cs="Segoe UI"/>
          <w:b/>
          <w:bCs/>
          <w:color w:val="000000"/>
          <w:sz w:val="22"/>
        </w:rPr>
      </w:pPr>
    </w:p>
    <w:p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rsidR="00642DF9" w:rsidRPr="00821B21" w:rsidRDefault="00A441C2" w:rsidP="00642DF9">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00642DF9" w:rsidRPr="00821B21">
        <w:rPr>
          <w:rFonts w:ascii="Segoe UI" w:hAnsi="Segoe UI" w:cs="Segoe UI"/>
          <w:b/>
          <w:bCs/>
          <w:color w:val="000000"/>
          <w:sz w:val="22"/>
        </w:rPr>
        <w:t>. člen</w:t>
      </w:r>
    </w:p>
    <w:p w:rsidR="00642DF9" w:rsidRPr="00821B21" w:rsidRDefault="00642DF9" w:rsidP="00642DF9">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rsidR="00642DF9" w:rsidRPr="00821B21" w:rsidRDefault="00642DF9" w:rsidP="00642DF9">
      <w:pPr>
        <w:suppressAutoHyphens/>
        <w:spacing w:line="240" w:lineRule="auto"/>
        <w:jc w:val="both"/>
        <w:rPr>
          <w:rFonts w:ascii="Segoe UI" w:eastAsia="Times New Roman" w:hAnsi="Segoe UI" w:cs="Segoe UI"/>
          <w:color w:val="000000"/>
          <w:sz w:val="22"/>
          <w:lang w:eastAsia="ar-SA"/>
        </w:rPr>
      </w:pPr>
    </w:p>
    <w:p w:rsidR="00642DF9" w:rsidRPr="00821B21"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rsidR="00642DF9" w:rsidRPr="00821B21" w:rsidRDefault="00642DF9" w:rsidP="002B6A7E">
      <w:pPr>
        <w:numPr>
          <w:ilvl w:val="0"/>
          <w:numId w:val="17"/>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rsidR="00642DF9" w:rsidRPr="00821B21" w:rsidRDefault="00642DF9" w:rsidP="002B6A7E">
      <w:pPr>
        <w:numPr>
          <w:ilvl w:val="0"/>
          <w:numId w:val="17"/>
        </w:numPr>
        <w:spacing w:before="120" w:after="60" w:line="240" w:lineRule="auto"/>
        <w:rPr>
          <w:rFonts w:ascii="Segoe UI" w:eastAsia="Times New Roman" w:hAnsi="Segoe UI" w:cs="Segoe UI"/>
          <w:bCs/>
          <w:iCs/>
          <w:sz w:val="22"/>
        </w:rPr>
      </w:pPr>
      <w:r w:rsidRPr="00821B21">
        <w:rPr>
          <w:rFonts w:ascii="Segoe UI" w:eastAsia="Times New Roman" w:hAnsi="Segoe UI" w:cs="Segoe UI"/>
          <w:bCs/>
          <w:iCs/>
          <w:sz w:val="22"/>
        </w:rPr>
        <w:t>Dobavnica (s seznamom in količino dobavljenih component, podatki o teži)</w:t>
      </w:r>
    </w:p>
    <w:p w:rsidR="00642DF9" w:rsidRPr="00821B21" w:rsidRDefault="00642DF9" w:rsidP="002B6A7E">
      <w:pPr>
        <w:numPr>
          <w:ilvl w:val="0"/>
          <w:numId w:val="17"/>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sz w:val="22"/>
        </w:rPr>
        <w:t>Tehnično dokumentacijo z navodili za uporabo</w:t>
      </w:r>
    </w:p>
    <w:p w:rsidR="00642DF9" w:rsidRDefault="00642DF9" w:rsidP="002B6A7E">
      <w:pPr>
        <w:numPr>
          <w:ilvl w:val="0"/>
          <w:numId w:val="17"/>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bCs/>
          <w:sz w:val="22"/>
        </w:rPr>
        <w:t>Primopredajni zapisnik</w:t>
      </w:r>
    </w:p>
    <w:p w:rsidR="00F07339" w:rsidRDefault="00F07339" w:rsidP="00F07339">
      <w:pPr>
        <w:spacing w:before="120" w:after="60" w:line="240" w:lineRule="auto"/>
        <w:contextualSpacing/>
        <w:rPr>
          <w:rFonts w:ascii="Segoe UI" w:eastAsia="Times New Roman" w:hAnsi="Segoe UI" w:cs="Segoe UI"/>
          <w:bCs/>
          <w:sz w:val="22"/>
        </w:rPr>
      </w:pPr>
    </w:p>
    <w:p w:rsidR="00F07339" w:rsidRPr="00821B21" w:rsidRDefault="00F07339" w:rsidP="00F07339">
      <w:pPr>
        <w:spacing w:before="120" w:after="60" w:line="240" w:lineRule="auto"/>
        <w:contextualSpacing/>
        <w:rPr>
          <w:rFonts w:ascii="Segoe UI" w:eastAsia="Times New Roman" w:hAnsi="Segoe UI" w:cs="Segoe UI"/>
          <w:bCs/>
          <w:sz w:val="22"/>
        </w:rPr>
      </w:pPr>
    </w:p>
    <w:p w:rsidR="009D1905" w:rsidRPr="00821B21" w:rsidRDefault="009D1905" w:rsidP="009D1905">
      <w:pPr>
        <w:spacing w:before="120" w:after="60" w:line="240" w:lineRule="auto"/>
        <w:contextualSpacing/>
        <w:rPr>
          <w:rFonts w:ascii="Segoe UI" w:eastAsia="Times New Roman" w:hAnsi="Segoe UI" w:cs="Segoe UI"/>
          <w:bCs/>
          <w:sz w:val="22"/>
        </w:rPr>
      </w:pPr>
    </w:p>
    <w:p w:rsidR="00642DF9" w:rsidRPr="00821B21" w:rsidRDefault="00642DF9" w:rsidP="00642DF9">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rsidR="00642DF9" w:rsidRPr="00821B21" w:rsidRDefault="00642DF9" w:rsidP="00642DF9">
      <w:pPr>
        <w:tabs>
          <w:tab w:val="left" w:pos="360"/>
        </w:tabs>
        <w:spacing w:line="240" w:lineRule="auto"/>
        <w:jc w:val="center"/>
        <w:rPr>
          <w:rFonts w:ascii="Segoe UI" w:eastAsia="Times New Roman" w:hAnsi="Segoe UI" w:cs="Segoe UI"/>
          <w:b/>
          <w:sz w:val="22"/>
          <w:lang w:val="pl-PL"/>
        </w:rPr>
      </w:pPr>
    </w:p>
    <w:p w:rsidR="00642DF9" w:rsidRPr="00821B21" w:rsidRDefault="00A441C2" w:rsidP="00642DF9">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42DF9" w:rsidRPr="00821B21">
        <w:rPr>
          <w:rFonts w:ascii="Segoe UI" w:eastAsia="Times New Roman" w:hAnsi="Segoe UI" w:cs="Segoe UI"/>
          <w:b/>
          <w:sz w:val="22"/>
          <w:lang w:val="pl-PL"/>
        </w:rPr>
        <w:t>. člen</w:t>
      </w:r>
    </w:p>
    <w:p w:rsidR="00642DF9" w:rsidRPr="00821B21" w:rsidRDefault="00642DF9" w:rsidP="00642DF9">
      <w:pPr>
        <w:tabs>
          <w:tab w:val="left" w:pos="360"/>
        </w:tabs>
        <w:spacing w:line="240" w:lineRule="auto"/>
        <w:jc w:val="center"/>
        <w:rPr>
          <w:rFonts w:ascii="Segoe UI" w:eastAsia="Times New Roman" w:hAnsi="Segoe UI" w:cs="Segoe UI"/>
          <w:sz w:val="22"/>
          <w:lang w:val="pl-PL"/>
        </w:rPr>
      </w:pPr>
    </w:p>
    <w:p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rsidR="00642DF9" w:rsidRPr="00821B21" w:rsidRDefault="00642DF9" w:rsidP="00642DF9">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rsidR="00642DF9" w:rsidRPr="00821B21" w:rsidRDefault="00642DF9" w:rsidP="002B6A7E">
      <w:pPr>
        <w:numPr>
          <w:ilvl w:val="0"/>
          <w:numId w:val="16"/>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rsidR="00642DF9" w:rsidRPr="00821B21" w:rsidRDefault="00642DF9" w:rsidP="002B6A7E">
      <w:pPr>
        <w:numPr>
          <w:ilvl w:val="0"/>
          <w:numId w:val="16"/>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rsidR="00642DF9" w:rsidRPr="00821B21" w:rsidRDefault="00642DF9" w:rsidP="002B6A7E">
      <w:pPr>
        <w:numPr>
          <w:ilvl w:val="0"/>
          <w:numId w:val="16"/>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bodo dodatne aktivnosti v zvezi z dobavljeno opremo (instalacija in izobraževanje) izvedene strokovno,</w:t>
      </w:r>
    </w:p>
    <w:p w:rsidR="00642DF9" w:rsidRPr="00821B21" w:rsidRDefault="00642DF9" w:rsidP="002B6A7E">
      <w:pPr>
        <w:numPr>
          <w:ilvl w:val="0"/>
          <w:numId w:val="16"/>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lastRenderedPageBreak/>
        <w:t>da bo naročnik pridobil vse pravice, ki so vezane na opremo, dobavitelj pa brezhibno izvrševal vse obveznosti, ki so vezane na opremo.</w:t>
      </w:r>
    </w:p>
    <w:p w:rsidR="00642DF9" w:rsidRPr="00821B21" w:rsidRDefault="00642DF9" w:rsidP="00642DF9">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sidR="0003575C">
        <w:rPr>
          <w:rFonts w:ascii="Segoe UI" w:eastAsia="Times New Roman" w:hAnsi="Segoe UI" w:cs="Segoe UI"/>
          <w:sz w:val="22"/>
          <w:lang w:eastAsia="zh-CN"/>
        </w:rPr>
        <w:t xml:space="preserve"> dobavitelju, to je </w:t>
      </w:r>
      <w:r w:rsidR="00B053C8">
        <w:rPr>
          <w:rFonts w:ascii="Segoe UI" w:eastAsia="Times New Roman" w:hAnsi="Segoe UI" w:cs="Segoe UI"/>
          <w:sz w:val="22"/>
          <w:lang w:eastAsia="zh-CN"/>
        </w:rPr>
        <w:t xml:space="preserve">vsaj </w:t>
      </w:r>
      <w:r w:rsidR="0003575C">
        <w:rPr>
          <w:rFonts w:ascii="Segoe UI" w:eastAsia="Times New Roman" w:hAnsi="Segoe UI" w:cs="Segoe UI"/>
          <w:sz w:val="22"/>
          <w:lang w:eastAsia="zh-CN"/>
        </w:rPr>
        <w:t xml:space="preserve">12 </w:t>
      </w:r>
      <w:r w:rsidR="00374587">
        <w:rPr>
          <w:rFonts w:ascii="Segoe UI" w:eastAsia="Times New Roman" w:hAnsi="Segoe UI" w:cs="Segoe UI"/>
          <w:sz w:val="22"/>
          <w:lang w:eastAsia="zh-CN"/>
        </w:rPr>
        <w:t>mesecev</w:t>
      </w:r>
      <w:r w:rsidRPr="00821B21">
        <w:rPr>
          <w:rFonts w:ascii="Segoe UI" w:eastAsia="Times New Roman" w:hAnsi="Segoe UI" w:cs="Segoe UI"/>
          <w:sz w:val="22"/>
          <w:lang w:eastAsia="zh-CN"/>
        </w:rPr>
        <w:t xml:space="preserve"> od dneva prevzema opreme.</w:t>
      </w:r>
    </w:p>
    <w:p w:rsidR="00642DF9" w:rsidRPr="00B053C8" w:rsidRDefault="00642DF9" w:rsidP="00B053C8">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Dobavitelj mora v garancijskem roku zagotavljati dežurno službo, ki zagotavlja odzivni čas servisa po elektronski pošti ali telefonu dva delovna dneva po prejemu obvestila. V kolikor je potrebno popravilo opreme, g</w:t>
      </w:r>
      <w:r w:rsidR="00881E2B">
        <w:rPr>
          <w:rFonts w:ascii="Segoe UI" w:eastAsia="Times New Roman" w:hAnsi="Segoe UI" w:cs="Segoe UI"/>
          <w:color w:val="000000"/>
          <w:sz w:val="22"/>
          <w:lang w:eastAsia="zh-CN"/>
        </w:rPr>
        <w:t>a mora dobavitelj zagotoviti v 7</w:t>
      </w:r>
      <w:r w:rsidRPr="00B053C8">
        <w:rPr>
          <w:rFonts w:ascii="Segoe UI" w:eastAsia="Times New Roman" w:hAnsi="Segoe UI" w:cs="Segoe UI"/>
          <w:color w:val="000000"/>
          <w:sz w:val="22"/>
          <w:lang w:eastAsia="zh-CN"/>
        </w:rPr>
        <w:t xml:space="preserve"> delovnih dneh po </w:t>
      </w:r>
      <w:r w:rsidR="00881E2B" w:rsidRPr="00881E2B">
        <w:rPr>
          <w:rFonts w:ascii="Segoe UI" w:eastAsia="Times New Roman" w:hAnsi="Segoe UI" w:cs="Segoe UI"/>
          <w:color w:val="000000"/>
          <w:sz w:val="22"/>
          <w:lang w:eastAsia="zh-CN"/>
        </w:rPr>
        <w:t>prijavi napake</w:t>
      </w:r>
      <w:r w:rsidRPr="00B053C8">
        <w:rPr>
          <w:rFonts w:ascii="Segoe UI" w:eastAsia="Times New Roman" w:hAnsi="Segoe UI" w:cs="Segoe UI"/>
          <w:color w:val="000000"/>
          <w:sz w:val="22"/>
          <w:lang w:eastAsia="zh-CN"/>
        </w:rPr>
        <w:t>.</w:t>
      </w:r>
      <w:r w:rsidR="00B053C8" w:rsidRPr="00B053C8">
        <w:rPr>
          <w:rFonts w:ascii="Segoe UI" w:eastAsia="Times New Roman" w:hAnsi="Segoe UI" w:cs="Segoe UI"/>
          <w:color w:val="000000"/>
          <w:sz w:val="22"/>
          <w:lang w:eastAsia="zh-CN"/>
        </w:rPr>
        <w:t xml:space="preserve"> </w:t>
      </w:r>
    </w:p>
    <w:p w:rsidR="00F07339" w:rsidRPr="00821B21" w:rsidRDefault="00F07339" w:rsidP="00642DF9">
      <w:pPr>
        <w:spacing w:before="225" w:after="225" w:line="240" w:lineRule="auto"/>
        <w:jc w:val="both"/>
        <w:rPr>
          <w:rFonts w:ascii="Segoe UI" w:eastAsia="Times New Roman" w:hAnsi="Segoe UI" w:cs="Segoe UI"/>
          <w:color w:val="000000"/>
          <w:sz w:val="22"/>
          <w:lang w:eastAsia="zh-CN"/>
        </w:rPr>
      </w:pPr>
    </w:p>
    <w:p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rsidR="00642DF9" w:rsidRPr="00821B21" w:rsidRDefault="00642DF9" w:rsidP="00642DF9">
      <w:pPr>
        <w:spacing w:line="240" w:lineRule="auto"/>
        <w:jc w:val="center"/>
        <w:rPr>
          <w:rFonts w:ascii="Segoe UI" w:eastAsia="Times New Roman" w:hAnsi="Segoe UI" w:cs="Segoe UI"/>
          <w:b/>
          <w:sz w:val="22"/>
          <w:lang w:val="pl-PL"/>
        </w:rPr>
      </w:pPr>
    </w:p>
    <w:p w:rsidR="00642DF9" w:rsidRPr="00821B21" w:rsidRDefault="00A441C2" w:rsidP="00A441C2">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00642DF9" w:rsidRPr="00821B21">
        <w:rPr>
          <w:rFonts w:ascii="Segoe UI" w:eastAsia="Times New Roman" w:hAnsi="Segoe UI" w:cs="Segoe UI"/>
          <w:b/>
          <w:sz w:val="22"/>
          <w:lang w:val="pl-PL"/>
        </w:rPr>
        <w:t>.člen</w:t>
      </w:r>
    </w:p>
    <w:p w:rsidR="00642DF9" w:rsidRPr="00821B21" w:rsidRDefault="00642DF9" w:rsidP="00642DF9">
      <w:pPr>
        <w:spacing w:line="240" w:lineRule="auto"/>
        <w:jc w:val="both"/>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rsidR="00642DF9" w:rsidRPr="00821B21" w:rsidRDefault="00642DF9" w:rsidP="00642DF9">
      <w:pPr>
        <w:spacing w:line="240" w:lineRule="auto"/>
        <w:jc w:val="both"/>
        <w:rPr>
          <w:rFonts w:ascii="Segoe UI" w:eastAsia="Times New Roman" w:hAnsi="Segoe UI" w:cs="Segoe UI"/>
          <w:sz w:val="22"/>
          <w:lang w:val="pl-PL"/>
        </w:rPr>
      </w:pPr>
    </w:p>
    <w:p w:rsidR="002C0D76" w:rsidRDefault="00642DF9" w:rsidP="002C0D76">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sidR="002C0D76">
        <w:rPr>
          <w:rFonts w:ascii="Segoe UI" w:eastAsia="Times New Roman" w:hAnsi="Segoe UI" w:cs="Segoe UI"/>
          <w:sz w:val="22"/>
          <w:lang w:val="pl-PL"/>
        </w:rPr>
        <w:t xml:space="preserve">itelj se zavezuje, da bo zagotavljal rezervne dele in </w:t>
      </w:r>
      <w:r w:rsidR="002C0D76" w:rsidRPr="002C0D76">
        <w:rPr>
          <w:rFonts w:ascii="Segoe UI" w:eastAsia="Times New Roman" w:hAnsi="Segoe UI" w:cs="Segoe UI"/>
          <w:sz w:val="22"/>
        </w:rPr>
        <w:t xml:space="preserve">proti plačilu </w:t>
      </w:r>
      <w:r w:rsidR="002C0D76">
        <w:rPr>
          <w:rFonts w:ascii="Segoe UI" w:eastAsia="Times New Roman" w:hAnsi="Segoe UI" w:cs="Segoe UI"/>
          <w:sz w:val="22"/>
        </w:rPr>
        <w:t>nudil</w:t>
      </w:r>
      <w:r w:rsidR="002C0D76" w:rsidRPr="002C0D76">
        <w:rPr>
          <w:rFonts w:ascii="Segoe UI" w:eastAsia="Times New Roman" w:hAnsi="Segoe UI" w:cs="Segoe UI"/>
          <w:sz w:val="22"/>
        </w:rPr>
        <w:t xml:space="preserve"> servisno po</w:t>
      </w:r>
      <w:r w:rsidR="006412B7">
        <w:rPr>
          <w:rFonts w:ascii="Segoe UI" w:eastAsia="Times New Roman" w:hAnsi="Segoe UI" w:cs="Segoe UI"/>
          <w:sz w:val="22"/>
        </w:rPr>
        <w:t>dporo in rezervne dele vsaj še 10</w:t>
      </w:r>
      <w:r w:rsidR="002C0D76" w:rsidRPr="002C0D76">
        <w:rPr>
          <w:rFonts w:ascii="Segoe UI" w:eastAsia="Times New Roman" w:hAnsi="Segoe UI" w:cs="Segoe UI"/>
          <w:sz w:val="22"/>
        </w:rPr>
        <w:t xml:space="preserve"> let od izteka garancijske dobe.</w:t>
      </w:r>
    </w:p>
    <w:p w:rsidR="002C0D76" w:rsidRPr="002C0D76" w:rsidRDefault="002C0D76" w:rsidP="002C0D76">
      <w:pPr>
        <w:spacing w:line="240" w:lineRule="auto"/>
        <w:jc w:val="both"/>
        <w:rPr>
          <w:rFonts w:ascii="Segoe UI" w:eastAsia="Times New Roman" w:hAnsi="Segoe UI" w:cs="Segoe UI"/>
          <w:sz w:val="22"/>
        </w:rPr>
      </w:pPr>
    </w:p>
    <w:p w:rsidR="00642DF9"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rsidR="00821B21" w:rsidRPr="00821B21" w:rsidRDefault="00821B21" w:rsidP="00642DF9">
      <w:pPr>
        <w:spacing w:line="240" w:lineRule="auto"/>
        <w:jc w:val="both"/>
        <w:rPr>
          <w:rFonts w:ascii="Segoe UI" w:eastAsia="Times New Roman" w:hAnsi="Segoe UI" w:cs="Segoe UI"/>
          <w:sz w:val="22"/>
          <w:lang w:val="pl-PL"/>
        </w:rPr>
      </w:pPr>
    </w:p>
    <w:p w:rsidR="00642DF9" w:rsidRPr="00821B21" w:rsidRDefault="00881E2B" w:rsidP="00642DF9">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00642DF9" w:rsidRPr="00821B21">
        <w:rPr>
          <w:rFonts w:ascii="Segoe UI" w:eastAsia="Times New Roman" w:hAnsi="Segoe UI" w:cs="Segoe UI"/>
          <w:b/>
          <w:sz w:val="22"/>
          <w:lang w:val="pl-PL"/>
        </w:rPr>
        <w:t>SERVISIRANJE OPREME</w:t>
      </w:r>
    </w:p>
    <w:p w:rsidR="00642DF9" w:rsidRPr="00821B21" w:rsidRDefault="00642DF9" w:rsidP="00642DF9">
      <w:pPr>
        <w:spacing w:line="240" w:lineRule="auto"/>
        <w:jc w:val="center"/>
        <w:rPr>
          <w:rFonts w:ascii="Segoe UI" w:eastAsia="Times New Roman" w:hAnsi="Segoe UI" w:cs="Segoe UI"/>
          <w:b/>
          <w:sz w:val="22"/>
          <w:lang w:val="pl-PL"/>
        </w:rPr>
      </w:pPr>
    </w:p>
    <w:p w:rsidR="00642DF9" w:rsidRPr="00821B21" w:rsidRDefault="00236A8F" w:rsidP="00642DF9">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A441C2">
        <w:rPr>
          <w:rFonts w:ascii="Segoe UI" w:eastAsia="Times New Roman" w:hAnsi="Segoe UI" w:cs="Segoe UI"/>
          <w:b/>
          <w:sz w:val="22"/>
          <w:lang w:val="pl-PL"/>
        </w:rPr>
        <w:t>0</w:t>
      </w:r>
      <w:r w:rsidR="00642DF9" w:rsidRPr="00821B21">
        <w:rPr>
          <w:rFonts w:ascii="Segoe UI" w:eastAsia="Times New Roman" w:hAnsi="Segoe UI" w:cs="Segoe UI"/>
          <w:b/>
          <w:sz w:val="22"/>
          <w:lang w:val="pl-PL"/>
        </w:rPr>
        <w:t xml:space="preserve">. člen    </w:t>
      </w:r>
    </w:p>
    <w:p w:rsidR="0096623A" w:rsidRDefault="0096623A" w:rsidP="00642DF9">
      <w:pPr>
        <w:widowControl w:val="0"/>
        <w:spacing w:line="240" w:lineRule="auto"/>
        <w:jc w:val="both"/>
        <w:rPr>
          <w:rFonts w:ascii="Segoe UI" w:eastAsia="Calibri" w:hAnsi="Segoe UI" w:cs="Segoe UI"/>
          <w:sz w:val="22"/>
          <w:lang w:val="pl-PL"/>
        </w:rPr>
      </w:pPr>
    </w:p>
    <w:p w:rsidR="00881E2B" w:rsidRPr="00881E2B" w:rsidRDefault="00881E2B" w:rsidP="00881E2B">
      <w:pPr>
        <w:widowControl w:val="0"/>
        <w:spacing w:line="240" w:lineRule="auto"/>
        <w:jc w:val="both"/>
        <w:rPr>
          <w:rFonts w:ascii="Segoe UI" w:eastAsia="Calibri" w:hAnsi="Segoe UI" w:cs="Segoe UI"/>
          <w:sz w:val="22"/>
          <w:lang w:val="pl-PL"/>
        </w:rPr>
      </w:pPr>
      <w:r w:rsidRPr="00881E2B">
        <w:rPr>
          <w:rFonts w:ascii="Segoe UI" w:eastAsia="Calibri" w:hAnsi="Segoe UI" w:cs="Segoe UI"/>
          <w:sz w:val="22"/>
          <w:lang w:val="pl-PL"/>
        </w:rPr>
        <w:t>Vzdrževanje se izvaja v naprej določenih obdobjih skladno s proizvajalčevimi navodili in priporočili z namenom, da se zagotovi varno delovanje, zmanjša možnost okvar ter zagotovi stalno optimalno delovanje opreme. Opravlja se v času garancije in po poteku garancije. Cena vključuje material, delo, dnevnice in kilometrino.</w:t>
      </w:r>
    </w:p>
    <w:p w:rsidR="00881E2B" w:rsidRDefault="00881E2B" w:rsidP="00642DF9">
      <w:pPr>
        <w:widowControl w:val="0"/>
        <w:spacing w:line="240" w:lineRule="auto"/>
        <w:jc w:val="both"/>
        <w:rPr>
          <w:rFonts w:ascii="Segoe UI" w:eastAsia="Calibri" w:hAnsi="Segoe UI" w:cs="Segoe UI"/>
          <w:sz w:val="22"/>
          <w:lang w:val="pl-PL"/>
        </w:rPr>
      </w:pPr>
    </w:p>
    <w:p w:rsidR="00642DF9" w:rsidRDefault="00642DF9" w:rsidP="00642DF9">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rsidR="00606B65" w:rsidRDefault="00606B65" w:rsidP="00642DF9">
      <w:pPr>
        <w:widowControl w:val="0"/>
        <w:spacing w:line="240" w:lineRule="auto"/>
        <w:jc w:val="both"/>
        <w:rPr>
          <w:rFonts w:ascii="Segoe UI" w:eastAsia="Calibri" w:hAnsi="Segoe UI" w:cs="Segoe UI"/>
          <w:sz w:val="22"/>
          <w:lang w:val="pl-PL"/>
        </w:rPr>
      </w:pPr>
    </w:p>
    <w:p w:rsidR="00606B65" w:rsidRDefault="00606B65" w:rsidP="00606B65">
      <w:pPr>
        <w:widowControl w:val="0"/>
        <w:spacing w:line="240" w:lineRule="auto"/>
        <w:jc w:val="both"/>
        <w:rPr>
          <w:rFonts w:ascii="Segoe UI" w:eastAsia="Calibri" w:hAnsi="Segoe UI" w:cs="Segoe UI"/>
          <w:sz w:val="22"/>
          <w:lang w:val="en-US"/>
        </w:rPr>
      </w:pPr>
      <w:r>
        <w:rPr>
          <w:rFonts w:ascii="Segoe UI" w:eastAsia="Calibri" w:hAnsi="Segoe UI" w:cs="Segoe UI"/>
          <w:sz w:val="22"/>
          <w:lang w:val="en-US"/>
        </w:rPr>
        <w:t xml:space="preserve">Servisni odzivni </w:t>
      </w:r>
      <w:proofErr w:type="gramStart"/>
      <w:r>
        <w:rPr>
          <w:rFonts w:ascii="Segoe UI" w:eastAsia="Calibri" w:hAnsi="Segoe UI" w:cs="Segoe UI"/>
          <w:sz w:val="22"/>
          <w:lang w:val="en-US"/>
        </w:rPr>
        <w:t>čas</w:t>
      </w:r>
      <w:proofErr w:type="gramEnd"/>
      <w:r>
        <w:rPr>
          <w:rFonts w:ascii="Segoe UI" w:eastAsia="Calibri" w:hAnsi="Segoe UI" w:cs="Segoe UI"/>
          <w:sz w:val="22"/>
          <w:lang w:val="en-US"/>
        </w:rPr>
        <w:t xml:space="preserve"> v primeru okvare opreme je </w:t>
      </w:r>
      <w:r w:rsidRPr="00606B65">
        <w:rPr>
          <w:rFonts w:ascii="Segoe UI" w:eastAsia="Calibri" w:hAnsi="Segoe UI" w:cs="Segoe UI"/>
          <w:sz w:val="22"/>
          <w:lang w:val="en-US"/>
        </w:rPr>
        <w:t>največ 3 delovne dni od obvestila o okvari</w:t>
      </w:r>
      <w:r>
        <w:rPr>
          <w:rFonts w:ascii="Segoe UI" w:eastAsia="Calibri" w:hAnsi="Segoe UI" w:cs="Segoe UI"/>
          <w:sz w:val="22"/>
          <w:lang w:val="en-US"/>
        </w:rPr>
        <w:t>, razen v primeru, ko je z naročnikom dogovorjeno drugače.</w:t>
      </w:r>
    </w:p>
    <w:p w:rsidR="006412B7" w:rsidRDefault="006412B7" w:rsidP="00606B65">
      <w:pPr>
        <w:widowControl w:val="0"/>
        <w:spacing w:line="240" w:lineRule="auto"/>
        <w:jc w:val="both"/>
        <w:rPr>
          <w:rFonts w:ascii="Segoe UI" w:eastAsia="Calibri" w:hAnsi="Segoe UI" w:cs="Segoe UI"/>
          <w:sz w:val="22"/>
          <w:lang w:val="en-US"/>
        </w:rPr>
      </w:pPr>
    </w:p>
    <w:p w:rsidR="006412B7" w:rsidRPr="006412B7" w:rsidRDefault="006412B7" w:rsidP="006412B7">
      <w:pPr>
        <w:widowControl w:val="0"/>
        <w:spacing w:line="240" w:lineRule="auto"/>
        <w:jc w:val="both"/>
        <w:rPr>
          <w:rFonts w:ascii="Segoe UI" w:eastAsia="Calibri" w:hAnsi="Segoe UI" w:cs="Segoe UI"/>
          <w:sz w:val="22"/>
          <w:lang w:val="en-US"/>
        </w:rPr>
      </w:pPr>
      <w:r>
        <w:rPr>
          <w:rFonts w:ascii="Segoe UI" w:eastAsia="Calibri" w:hAnsi="Segoe UI" w:cs="Segoe UI"/>
          <w:sz w:val="22"/>
          <w:lang w:val="en-US"/>
        </w:rPr>
        <w:t>Dobavitelj</w:t>
      </w:r>
      <w:r w:rsidRPr="006412B7">
        <w:rPr>
          <w:rFonts w:ascii="Segoe UI" w:eastAsia="Calibri" w:hAnsi="Segoe UI" w:cs="Segoe UI"/>
          <w:sz w:val="22"/>
          <w:lang w:val="en-US"/>
        </w:rPr>
        <w:t xml:space="preserve"> je odgovoren za tehnično podporo in servisiranje; tehnična podpora naj bo zagotovljena tudi preko telefona </w:t>
      </w:r>
      <w:r>
        <w:rPr>
          <w:rFonts w:ascii="Segoe UI" w:eastAsia="Calibri" w:hAnsi="Segoe UI" w:cs="Segoe UI"/>
          <w:sz w:val="22"/>
          <w:lang w:val="en-US"/>
        </w:rPr>
        <w:t xml:space="preserve">na telefonski št._________________________ </w:t>
      </w:r>
      <w:r w:rsidRPr="006412B7">
        <w:rPr>
          <w:rFonts w:ascii="Segoe UI" w:eastAsia="Calibri" w:hAnsi="Segoe UI" w:cs="Segoe UI"/>
          <w:sz w:val="22"/>
          <w:lang w:val="en-US"/>
        </w:rPr>
        <w:t xml:space="preserve">in </w:t>
      </w:r>
      <w:r>
        <w:rPr>
          <w:rFonts w:ascii="Segoe UI" w:eastAsia="Calibri" w:hAnsi="Segoe UI" w:cs="Segoe UI"/>
          <w:sz w:val="22"/>
          <w:lang w:val="en-US"/>
        </w:rPr>
        <w:t xml:space="preserve">preko </w:t>
      </w:r>
      <w:r w:rsidRPr="006412B7">
        <w:rPr>
          <w:rFonts w:ascii="Segoe UI" w:eastAsia="Calibri" w:hAnsi="Segoe UI" w:cs="Segoe UI"/>
          <w:sz w:val="22"/>
          <w:lang w:val="en-US"/>
        </w:rPr>
        <w:t>elektronske pošte</w:t>
      </w:r>
      <w:r>
        <w:rPr>
          <w:rFonts w:ascii="Segoe UI" w:eastAsia="Calibri" w:hAnsi="Segoe UI" w:cs="Segoe UI"/>
          <w:sz w:val="22"/>
          <w:lang w:val="en-US"/>
        </w:rPr>
        <w:t xml:space="preserve"> in </w:t>
      </w:r>
      <w:r>
        <w:rPr>
          <w:rFonts w:ascii="Segoe UI" w:eastAsia="Calibri" w:hAnsi="Segoe UI" w:cs="Segoe UI"/>
          <w:sz w:val="22"/>
          <w:lang w:val="en-US"/>
        </w:rPr>
        <w:lastRenderedPageBreak/>
        <w:t>sicer</w:t>
      </w:r>
      <w:proofErr w:type="gramStart"/>
      <w:r>
        <w:rPr>
          <w:rFonts w:ascii="Segoe UI" w:eastAsia="Calibri" w:hAnsi="Segoe UI" w:cs="Segoe UI"/>
          <w:sz w:val="22"/>
          <w:lang w:val="en-US"/>
        </w:rPr>
        <w:t>:_</w:t>
      </w:r>
      <w:proofErr w:type="gramEnd"/>
      <w:r>
        <w:rPr>
          <w:rFonts w:ascii="Segoe UI" w:eastAsia="Calibri" w:hAnsi="Segoe UI" w:cs="Segoe UI"/>
          <w:sz w:val="22"/>
          <w:lang w:val="en-US"/>
        </w:rPr>
        <w:t>___________________ .</w:t>
      </w:r>
    </w:p>
    <w:p w:rsidR="006412B7" w:rsidRPr="00606B65" w:rsidRDefault="006412B7" w:rsidP="00606B65">
      <w:pPr>
        <w:widowControl w:val="0"/>
        <w:spacing w:line="240" w:lineRule="auto"/>
        <w:jc w:val="both"/>
        <w:rPr>
          <w:rFonts w:ascii="Segoe UI" w:eastAsia="Calibri" w:hAnsi="Segoe UI" w:cs="Segoe UI"/>
          <w:sz w:val="22"/>
          <w:lang w:val="en-US"/>
        </w:rPr>
      </w:pPr>
    </w:p>
    <w:p w:rsidR="00606B65" w:rsidRDefault="00606B65" w:rsidP="00642DF9">
      <w:pPr>
        <w:widowControl w:val="0"/>
        <w:spacing w:line="240" w:lineRule="auto"/>
        <w:jc w:val="both"/>
        <w:rPr>
          <w:rFonts w:ascii="Segoe UI" w:eastAsia="Calibri" w:hAnsi="Segoe UI" w:cs="Segoe UI"/>
          <w:sz w:val="22"/>
          <w:lang w:val="pl-PL"/>
        </w:rPr>
      </w:pPr>
    </w:p>
    <w:p w:rsidR="009D1905" w:rsidRDefault="009D1905" w:rsidP="009D1905">
      <w:pPr>
        <w:pStyle w:val="NoSpacing"/>
        <w:rPr>
          <w:sz w:val="22"/>
          <w:lang w:val="pl-PL"/>
        </w:rPr>
      </w:pPr>
    </w:p>
    <w:p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rsidR="00642DF9" w:rsidRPr="00821B21" w:rsidRDefault="00642DF9" w:rsidP="00642DF9">
      <w:pPr>
        <w:spacing w:line="240" w:lineRule="auto"/>
        <w:jc w:val="center"/>
        <w:rPr>
          <w:rFonts w:ascii="Segoe UI" w:eastAsia="Times New Roman" w:hAnsi="Segoe UI" w:cs="Segoe UI"/>
          <w:sz w:val="22"/>
          <w:lang w:val="pl-PL"/>
        </w:rPr>
      </w:pPr>
    </w:p>
    <w:p w:rsidR="00642DF9" w:rsidRPr="00821B21" w:rsidRDefault="00642DF9" w:rsidP="00642DF9">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sidR="00A441C2">
        <w:rPr>
          <w:rFonts w:ascii="Segoe UI" w:eastAsia="Times New Roman" w:hAnsi="Segoe UI" w:cs="Segoe UI"/>
          <w:b/>
          <w:sz w:val="22"/>
          <w:lang w:val="pl-PL"/>
        </w:rPr>
        <w:t>1</w:t>
      </w:r>
      <w:r w:rsidRPr="00821B21">
        <w:rPr>
          <w:rFonts w:ascii="Segoe UI" w:eastAsia="Times New Roman" w:hAnsi="Segoe UI" w:cs="Segoe UI"/>
          <w:b/>
          <w:sz w:val="22"/>
          <w:lang w:val="pl-PL"/>
        </w:rPr>
        <w:t>. člen</w:t>
      </w:r>
    </w:p>
    <w:p w:rsidR="00E276FD" w:rsidRPr="00E276FD" w:rsidRDefault="00E276FD" w:rsidP="00E276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rsidR="00E276FD" w:rsidRPr="00E276FD" w:rsidRDefault="00E276FD" w:rsidP="002B6A7E">
      <w:pPr>
        <w:widowControl w:val="0"/>
        <w:numPr>
          <w:ilvl w:val="0"/>
          <w:numId w:val="20"/>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rsidR="00E276FD" w:rsidRPr="00E276FD" w:rsidRDefault="00E276FD" w:rsidP="002B6A7E">
      <w:pPr>
        <w:widowControl w:val="0"/>
        <w:numPr>
          <w:ilvl w:val="0"/>
          <w:numId w:val="20"/>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rsidR="00E276FD" w:rsidRPr="00E276FD" w:rsidRDefault="00E276FD" w:rsidP="002B6A7E">
      <w:pPr>
        <w:widowControl w:val="0"/>
        <w:numPr>
          <w:ilvl w:val="0"/>
          <w:numId w:val="20"/>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rsidR="00E276FD" w:rsidRPr="00E276FD" w:rsidRDefault="00E276FD" w:rsidP="002B6A7E">
      <w:pPr>
        <w:widowControl w:val="0"/>
        <w:numPr>
          <w:ilvl w:val="0"/>
          <w:numId w:val="20"/>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rsidR="00E276FD" w:rsidRPr="00E276FD" w:rsidRDefault="00E276FD" w:rsidP="002B6A7E">
      <w:pPr>
        <w:widowControl w:val="0"/>
        <w:numPr>
          <w:ilvl w:val="0"/>
          <w:numId w:val="20"/>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rsidR="00E276FD" w:rsidRPr="00E276FD" w:rsidRDefault="00E276FD" w:rsidP="00E276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rsidR="00642DF9" w:rsidRPr="00821B21" w:rsidRDefault="00642DF9" w:rsidP="00642DF9">
      <w:pPr>
        <w:widowControl w:val="0"/>
        <w:suppressAutoHyphens/>
        <w:spacing w:before="72" w:line="240" w:lineRule="auto"/>
        <w:ind w:right="-20"/>
        <w:rPr>
          <w:rFonts w:ascii="Segoe UI" w:eastAsia="Times New Roman" w:hAnsi="Segoe UI" w:cs="Segoe UI"/>
          <w:sz w:val="22"/>
          <w:lang w:eastAsia="zh-CN"/>
        </w:rPr>
      </w:pPr>
    </w:p>
    <w:p w:rsidR="00642DF9" w:rsidRPr="00821B21" w:rsidRDefault="00642DF9" w:rsidP="00642DF9">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rsidR="00642DF9" w:rsidRPr="00821B21" w:rsidRDefault="00642DF9" w:rsidP="00642DF9">
      <w:pPr>
        <w:spacing w:line="240" w:lineRule="auto"/>
        <w:ind w:left="4412" w:firstLine="132"/>
        <w:rPr>
          <w:rFonts w:ascii="Segoe UI" w:eastAsia="Times New Roman" w:hAnsi="Segoe UI" w:cs="Segoe UI"/>
          <w:b/>
          <w:sz w:val="22"/>
          <w:lang w:val="pl-PL"/>
        </w:rPr>
      </w:pPr>
    </w:p>
    <w:p w:rsidR="00642DF9" w:rsidRPr="00821B21" w:rsidRDefault="00A441C2" w:rsidP="00642DF9">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00642DF9" w:rsidRPr="00821B21">
        <w:rPr>
          <w:rFonts w:ascii="Segoe UI" w:eastAsia="Times New Roman" w:hAnsi="Segoe UI" w:cs="Segoe UI"/>
          <w:b/>
          <w:sz w:val="22"/>
          <w:lang w:val="pl-PL"/>
        </w:rPr>
        <w:t>. člen</w:t>
      </w:r>
    </w:p>
    <w:p w:rsidR="00642DF9" w:rsidRPr="00821B21" w:rsidRDefault="00642DF9" w:rsidP="00642DF9">
      <w:pPr>
        <w:spacing w:line="240" w:lineRule="auto"/>
        <w:ind w:left="720"/>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rsidR="00642DF9" w:rsidRPr="00821B21" w:rsidRDefault="00642DF9" w:rsidP="002B6A7E">
      <w:pPr>
        <w:numPr>
          <w:ilvl w:val="0"/>
          <w:numId w:val="19"/>
        </w:numPr>
        <w:spacing w:before="120" w:after="60" w:line="240" w:lineRule="auto"/>
        <w:ind w:left="709" w:hanging="142"/>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rsidR="00642DF9" w:rsidRPr="00821B21" w:rsidRDefault="00642DF9" w:rsidP="002B6A7E">
      <w:pPr>
        <w:numPr>
          <w:ilvl w:val="0"/>
          <w:numId w:val="19"/>
        </w:numPr>
        <w:spacing w:before="120" w:after="60" w:line="240" w:lineRule="auto"/>
        <w:ind w:hanging="153"/>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rsidR="00642DF9" w:rsidRPr="00821B21" w:rsidRDefault="00642DF9" w:rsidP="002B6A7E">
      <w:pPr>
        <w:numPr>
          <w:ilvl w:val="0"/>
          <w:numId w:val="23"/>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plačilom za delo, </w:t>
      </w:r>
    </w:p>
    <w:p w:rsidR="00642DF9" w:rsidRPr="00821B21" w:rsidRDefault="00642DF9" w:rsidP="002B6A7E">
      <w:pPr>
        <w:numPr>
          <w:ilvl w:val="0"/>
          <w:numId w:val="23"/>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delovnim časom, </w:t>
      </w:r>
    </w:p>
    <w:p w:rsidR="00642DF9" w:rsidRPr="00821B21" w:rsidRDefault="00642DF9" w:rsidP="002B6A7E">
      <w:pPr>
        <w:numPr>
          <w:ilvl w:val="0"/>
          <w:numId w:val="23"/>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počitki, </w:t>
      </w:r>
    </w:p>
    <w:p w:rsidR="00642DF9" w:rsidRPr="00821B21" w:rsidRDefault="00642DF9" w:rsidP="002B6A7E">
      <w:pPr>
        <w:numPr>
          <w:ilvl w:val="0"/>
          <w:numId w:val="23"/>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opravljanjem dela na podlagi pogodb civilnega prava kljub obstoju elementov delovnega razmerja ali v zvezi z zaposlovanjem na črno </w:t>
      </w:r>
    </w:p>
    <w:p w:rsidR="00642DF9" w:rsidRPr="00821B21" w:rsidRDefault="00642DF9" w:rsidP="00642DF9">
      <w:pPr>
        <w:spacing w:line="240" w:lineRule="auto"/>
        <w:ind w:left="708" w:firstLine="1"/>
        <w:jc w:val="both"/>
        <w:rPr>
          <w:rFonts w:ascii="Segoe UI" w:eastAsia="Times New Roman" w:hAnsi="Segoe UI" w:cs="Segoe UI"/>
          <w:sz w:val="22"/>
          <w:lang w:val="en-GB"/>
        </w:rPr>
      </w:pPr>
      <w:proofErr w:type="gramStart"/>
      <w:r w:rsidRPr="00821B21">
        <w:rPr>
          <w:rFonts w:ascii="Segoe UI" w:eastAsia="Times New Roman" w:hAnsi="Segoe UI" w:cs="Segoe UI"/>
          <w:sz w:val="22"/>
          <w:lang w:val="en-GB"/>
        </w:rPr>
        <w:lastRenderedPageBreak/>
        <w:t>in</w:t>
      </w:r>
      <w:proofErr w:type="gramEnd"/>
      <w:r w:rsidRPr="00821B21">
        <w:rPr>
          <w:rFonts w:ascii="Segoe UI" w:eastAsia="Times New Roman" w:hAnsi="Segoe UI" w:cs="Segoe UI"/>
          <w:sz w:val="22"/>
          <w:lang w:val="en-GB"/>
        </w:rPr>
        <w:t xml:space="preserve"> za kateri mu je bila s pravnomočno odločitvijo ali več pravnomočnimi odločitvami izrečena globa za prekršek,</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proofErr w:type="gramStart"/>
      <w:r w:rsidRPr="00821B21">
        <w:rPr>
          <w:rFonts w:ascii="Segoe UI" w:eastAsia="Times New Roman" w:hAnsi="Segoe UI" w:cs="Segoe UI"/>
          <w:sz w:val="22"/>
          <w:lang w:val="en-GB"/>
        </w:rPr>
        <w:t>in</w:t>
      </w:r>
      <w:proofErr w:type="gramEnd"/>
      <w:r w:rsidRPr="00821B21">
        <w:rPr>
          <w:rFonts w:ascii="Segoe UI" w:eastAsia="Times New Roman" w:hAnsi="Segoe UI" w:cs="Segoe UI"/>
          <w:sz w:val="22"/>
          <w:lang w:val="en-GB"/>
        </w:rPr>
        <w:t xml:space="preserve">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821B21">
        <w:rPr>
          <w:rFonts w:ascii="Segoe UI" w:eastAsia="Times New Roman" w:hAnsi="Segoe UI" w:cs="Segoe UI"/>
          <w:iCs/>
          <w:sz w:val="22"/>
          <w:lang w:val="en-GB"/>
        </w:rPr>
        <w:t xml:space="preserve">skladu s 94. </w:t>
      </w:r>
      <w:proofErr w:type="gramStart"/>
      <w:r w:rsidRPr="00821B21">
        <w:rPr>
          <w:rFonts w:ascii="Segoe UI" w:eastAsia="Times New Roman" w:hAnsi="Segoe UI" w:cs="Segoe UI"/>
          <w:iCs/>
          <w:sz w:val="22"/>
          <w:lang w:val="en-GB"/>
        </w:rPr>
        <w:t>členom</w:t>
      </w:r>
      <w:proofErr w:type="gramEnd"/>
      <w:r w:rsidRPr="00821B21">
        <w:rPr>
          <w:rFonts w:ascii="Segoe UI" w:eastAsia="Times New Roman" w:hAnsi="Segoe UI" w:cs="Segoe UI"/>
          <w:iCs/>
          <w:sz w:val="22"/>
          <w:lang w:val="en-GB"/>
        </w:rPr>
        <w:t xml:space="preserve"> ZJN-3</w:t>
      </w:r>
      <w:r w:rsidRPr="00821B21">
        <w:rPr>
          <w:rFonts w:ascii="Segoe UI" w:eastAsia="Times New Roman" w:hAnsi="Segoe UI" w:cs="Segoe UI"/>
          <w:sz w:val="22"/>
          <w:lang w:val="en-GB"/>
        </w:rPr>
        <w:t xml:space="preserve"> in določili te pogodbe v roku 30 dni od seznanitve s kršitvijo. </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V primeru izpolnitve okoliščine in pogojev iz prejšnjega odstavka se šteje, da je pogodba razvezana z dnem sklenitve nove pogodbe o izvedbi javnega naročila za predmetno naročilo. O datumu sklenitve nove pogodbe </w:t>
      </w:r>
      <w:proofErr w:type="gramStart"/>
      <w:r w:rsidRPr="00821B21">
        <w:rPr>
          <w:rFonts w:ascii="Segoe UI" w:eastAsia="Times New Roman" w:hAnsi="Segoe UI" w:cs="Segoe UI"/>
          <w:sz w:val="22"/>
          <w:lang w:val="en-GB"/>
        </w:rPr>
        <w:t>bo</w:t>
      </w:r>
      <w:proofErr w:type="gramEnd"/>
      <w:r w:rsidRPr="00821B21">
        <w:rPr>
          <w:rFonts w:ascii="Segoe UI" w:eastAsia="Times New Roman" w:hAnsi="Segoe UI" w:cs="Segoe UI"/>
          <w:sz w:val="22"/>
          <w:lang w:val="en-GB"/>
        </w:rPr>
        <w:t xml:space="preserve"> naročnik obvestil dobavitelja.</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Če naročnik v roku 30 dni </w:t>
      </w:r>
      <w:proofErr w:type="gramStart"/>
      <w:r w:rsidRPr="00821B21">
        <w:rPr>
          <w:rFonts w:ascii="Segoe UI" w:eastAsia="Times New Roman" w:hAnsi="Segoe UI" w:cs="Segoe UI"/>
          <w:sz w:val="22"/>
          <w:lang w:val="en-GB"/>
        </w:rPr>
        <w:t>od</w:t>
      </w:r>
      <w:proofErr w:type="gramEnd"/>
      <w:r w:rsidRPr="00821B21">
        <w:rPr>
          <w:rFonts w:ascii="Segoe UI" w:eastAsia="Times New Roman" w:hAnsi="Segoe UI" w:cs="Segoe UI"/>
          <w:sz w:val="22"/>
          <w:lang w:val="en-GB"/>
        </w:rPr>
        <w:t xml:space="preserve"> seznanitve s kršitvijo ne začne novega postopka javnega naročila, se šteje, da je pogodba razvezana trideseti dan od seznanitve s kršitvijo.</w:t>
      </w:r>
    </w:p>
    <w:p w:rsidR="009D1905" w:rsidRPr="00821B21" w:rsidRDefault="009D1905" w:rsidP="009D1905">
      <w:pPr>
        <w:pStyle w:val="NoSpacing"/>
        <w:rPr>
          <w:rStyle w:val="Strong"/>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13</w:t>
      </w:r>
      <w:r w:rsidR="00642DF9" w:rsidRPr="00821B21">
        <w:rPr>
          <w:rFonts w:ascii="Segoe UI" w:hAnsi="Segoe UI" w:cs="Segoe UI"/>
          <w:b/>
          <w:bCs/>
          <w:color w:val="000000"/>
          <w:sz w:val="22"/>
        </w:rPr>
        <w:t>. člen</w:t>
      </w:r>
    </w:p>
    <w:p w:rsidR="009D1905" w:rsidRPr="00821B21" w:rsidRDefault="009D1905" w:rsidP="00642DF9">
      <w:pPr>
        <w:spacing w:line="240" w:lineRule="auto"/>
        <w:jc w:val="center"/>
        <w:rPr>
          <w:rFonts w:ascii="Segoe UI" w:hAnsi="Segoe UI" w:cs="Segoe UI"/>
          <w:b/>
          <w:bCs/>
          <w:color w:val="000000"/>
          <w:sz w:val="22"/>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se ugotovi, da je pri izvedbi javnega naročila, na podlagi katerega je sklenjena ta pogodba ali pri izvajanju te pogodbe kdo v imenu ali na račun dobavitelja naročniku oz. </w:t>
      </w:r>
      <w:proofErr w:type="gramStart"/>
      <w:r w:rsidRPr="00821B21">
        <w:rPr>
          <w:rFonts w:ascii="Segoe UI" w:eastAsia="Times New Roman" w:hAnsi="Segoe UI" w:cs="Segoe UI"/>
          <w:sz w:val="22"/>
          <w:lang w:val="pl-PL"/>
        </w:rPr>
        <w:t>pri</w:t>
      </w:r>
      <w:proofErr w:type="gramEnd"/>
      <w:r w:rsidRPr="00821B21">
        <w:rPr>
          <w:rFonts w:ascii="Segoe UI" w:eastAsia="Times New Roman" w:hAnsi="Segoe UI" w:cs="Segoe UI"/>
          <w:sz w:val="22"/>
          <w:lang w:val="pl-PL"/>
        </w:rPr>
        <w:t xml:space="preserve"> njem zaposlenim osebam, ki so imele odločujoč vpliv na izbiro dobavitelja, obljubil, ponudil ali dal kakšno nedovoljeno korist za:</w:t>
      </w:r>
    </w:p>
    <w:p w:rsidR="00642DF9" w:rsidRPr="00821B21" w:rsidRDefault="00642DF9" w:rsidP="002B6A7E">
      <w:pPr>
        <w:numPr>
          <w:ilvl w:val="0"/>
          <w:numId w:val="18"/>
        </w:numPr>
        <w:spacing w:before="120" w:after="60" w:line="240" w:lineRule="auto"/>
        <w:jc w:val="both"/>
        <w:rPr>
          <w:rFonts w:ascii="Segoe UI" w:eastAsia="Times New Roman" w:hAnsi="Segoe UI" w:cs="Segoe UI"/>
          <w:sz w:val="22"/>
          <w:lang w:val="pl-PL"/>
        </w:rPr>
      </w:pPr>
      <w:proofErr w:type="gramStart"/>
      <w:r w:rsidRPr="00821B21">
        <w:rPr>
          <w:rFonts w:ascii="Segoe UI" w:eastAsia="Times New Roman" w:hAnsi="Segoe UI" w:cs="Segoe UI"/>
          <w:sz w:val="22"/>
          <w:lang w:val="pl-PL"/>
        </w:rPr>
        <w:t>pridobitev</w:t>
      </w:r>
      <w:proofErr w:type="gramEnd"/>
      <w:r w:rsidRPr="00821B21">
        <w:rPr>
          <w:rFonts w:ascii="Segoe UI" w:eastAsia="Times New Roman" w:hAnsi="Segoe UI" w:cs="Segoe UI"/>
          <w:sz w:val="22"/>
          <w:lang w:val="pl-PL"/>
        </w:rPr>
        <w:t xml:space="preserve"> tega posla ali </w:t>
      </w:r>
    </w:p>
    <w:p w:rsidR="00642DF9" w:rsidRPr="00821B21" w:rsidRDefault="00642DF9" w:rsidP="002B6A7E">
      <w:pPr>
        <w:numPr>
          <w:ilvl w:val="0"/>
          <w:numId w:val="18"/>
        </w:numPr>
        <w:spacing w:before="120" w:after="60" w:line="240" w:lineRule="auto"/>
        <w:jc w:val="both"/>
        <w:rPr>
          <w:rFonts w:ascii="Segoe UI" w:eastAsia="Times New Roman" w:hAnsi="Segoe UI" w:cs="Segoe UI"/>
          <w:sz w:val="22"/>
          <w:lang w:val="pl-PL"/>
        </w:rPr>
      </w:pPr>
      <w:proofErr w:type="gramStart"/>
      <w:r w:rsidRPr="00821B21">
        <w:rPr>
          <w:rFonts w:ascii="Segoe UI" w:eastAsia="Times New Roman" w:hAnsi="Segoe UI" w:cs="Segoe UI"/>
          <w:sz w:val="22"/>
          <w:lang w:val="pl-PL"/>
        </w:rPr>
        <w:t>za</w:t>
      </w:r>
      <w:proofErr w:type="gramEnd"/>
      <w:r w:rsidRPr="00821B21">
        <w:rPr>
          <w:rFonts w:ascii="Segoe UI" w:eastAsia="Times New Roman" w:hAnsi="Segoe UI" w:cs="Segoe UI"/>
          <w:sz w:val="22"/>
          <w:lang w:val="pl-PL"/>
        </w:rPr>
        <w:t xml:space="preserve"> sklenitev tega posla pod ugodnejšimi pogoji ali </w:t>
      </w:r>
    </w:p>
    <w:p w:rsidR="00642DF9" w:rsidRPr="00821B21" w:rsidRDefault="00642DF9" w:rsidP="002B6A7E">
      <w:pPr>
        <w:numPr>
          <w:ilvl w:val="0"/>
          <w:numId w:val="18"/>
        </w:numPr>
        <w:spacing w:before="120" w:after="60" w:line="240" w:lineRule="auto"/>
        <w:jc w:val="both"/>
        <w:rPr>
          <w:rFonts w:ascii="Segoe UI" w:eastAsia="Times New Roman" w:hAnsi="Segoe UI" w:cs="Segoe UI"/>
          <w:sz w:val="22"/>
          <w:lang w:val="pl-PL"/>
        </w:rPr>
      </w:pPr>
      <w:proofErr w:type="gramStart"/>
      <w:r w:rsidRPr="00821B21">
        <w:rPr>
          <w:rFonts w:ascii="Segoe UI" w:eastAsia="Times New Roman" w:hAnsi="Segoe UI" w:cs="Segoe UI"/>
          <w:sz w:val="22"/>
          <w:lang w:val="pl-PL"/>
        </w:rPr>
        <w:t>za</w:t>
      </w:r>
      <w:proofErr w:type="gramEnd"/>
      <w:r w:rsidRPr="00821B21">
        <w:rPr>
          <w:rFonts w:ascii="Segoe UI" w:eastAsia="Times New Roman" w:hAnsi="Segoe UI" w:cs="Segoe UI"/>
          <w:sz w:val="22"/>
          <w:lang w:val="pl-PL"/>
        </w:rPr>
        <w:t xml:space="preserve"> opustitev dolžnega nadzora nad izvajanjem pogodbenih obveznosti</w:t>
      </w:r>
    </w:p>
    <w:p w:rsidR="00642DF9" w:rsidRPr="00821B21" w:rsidRDefault="00642DF9" w:rsidP="002B6A7E">
      <w:pPr>
        <w:numPr>
          <w:ilvl w:val="0"/>
          <w:numId w:val="18"/>
        </w:numPr>
        <w:spacing w:before="120" w:after="60" w:line="240" w:lineRule="auto"/>
        <w:jc w:val="both"/>
        <w:rPr>
          <w:rFonts w:ascii="Segoe UI" w:eastAsia="Times New Roman" w:hAnsi="Segoe UI" w:cs="Segoe UI"/>
          <w:sz w:val="22"/>
          <w:lang w:val="pl-PL"/>
        </w:rPr>
      </w:pPr>
      <w:proofErr w:type="gramStart"/>
      <w:r w:rsidRPr="00821B21">
        <w:rPr>
          <w:rFonts w:ascii="Segoe UI" w:eastAsia="Times New Roman" w:hAnsi="Segoe UI" w:cs="Segoe UI"/>
          <w:sz w:val="22"/>
          <w:lang w:val="pl-PL"/>
        </w:rPr>
        <w:t>ali</w:t>
      </w:r>
      <w:proofErr w:type="gramEnd"/>
      <w:r w:rsidRPr="00821B21">
        <w:rPr>
          <w:rFonts w:ascii="Segoe UI" w:eastAsia="Times New Roman" w:hAnsi="Segoe UI" w:cs="Segoe UI"/>
          <w:sz w:val="22"/>
          <w:lang w:val="pl-PL"/>
        </w:rPr>
        <w:t xml:space="preserve"> za drugo ravnanje ali opustitev, s katerim je naročniku povzročena škoda ali je omogočena pridobitev nedovoljene koristi naročniku ali pri njem zaposlenim osebam,</w:t>
      </w:r>
    </w:p>
    <w:p w:rsidR="00642DF9" w:rsidRPr="00821B21" w:rsidRDefault="00642DF9" w:rsidP="00642DF9">
      <w:pPr>
        <w:spacing w:line="240" w:lineRule="auto"/>
        <w:jc w:val="both"/>
        <w:rPr>
          <w:rFonts w:ascii="Segoe UI" w:eastAsia="Times New Roman" w:hAnsi="Segoe UI" w:cs="Segoe UI"/>
          <w:sz w:val="22"/>
          <w:lang w:val="pl-PL"/>
        </w:rPr>
      </w:pPr>
      <w:proofErr w:type="gramStart"/>
      <w:r w:rsidRPr="00821B21">
        <w:rPr>
          <w:rFonts w:ascii="Segoe UI" w:eastAsia="Times New Roman" w:hAnsi="Segoe UI" w:cs="Segoe UI"/>
          <w:sz w:val="22"/>
          <w:lang w:val="pl-PL"/>
        </w:rPr>
        <w:t>je</w:t>
      </w:r>
      <w:proofErr w:type="gramEnd"/>
      <w:r w:rsidRPr="00821B21">
        <w:rPr>
          <w:rFonts w:ascii="Segoe UI" w:eastAsia="Times New Roman" w:hAnsi="Segoe UI" w:cs="Segoe UI"/>
          <w:sz w:val="22"/>
          <w:lang w:val="pl-PL"/>
        </w:rPr>
        <w:t xml:space="preserve"> ta pogodba nična.</w:t>
      </w:r>
    </w:p>
    <w:p w:rsidR="00642DF9" w:rsidRPr="00821B21" w:rsidRDefault="00642DF9" w:rsidP="00642DF9">
      <w:pPr>
        <w:spacing w:line="240" w:lineRule="auto"/>
        <w:jc w:val="both"/>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9D1905" w:rsidRPr="00821B21" w:rsidRDefault="009D1905" w:rsidP="00642DF9">
      <w:pPr>
        <w:spacing w:line="240" w:lineRule="auto"/>
        <w:jc w:val="both"/>
        <w:rPr>
          <w:rFonts w:ascii="Segoe UI" w:eastAsia="Times New Roman" w:hAnsi="Segoe UI" w:cs="Segoe UI"/>
          <w:sz w:val="22"/>
          <w:lang w:val="pl-PL"/>
        </w:rPr>
      </w:pPr>
    </w:p>
    <w:p w:rsidR="00642DF9" w:rsidRPr="00821B21" w:rsidRDefault="00642DF9" w:rsidP="00642DF9">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rsidR="00642DF9" w:rsidRPr="00821B21" w:rsidRDefault="00F07339" w:rsidP="00642DF9">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A441C2">
        <w:rPr>
          <w:rFonts w:ascii="Segoe UI" w:eastAsia="Times New Roman" w:hAnsi="Segoe UI" w:cs="Segoe UI"/>
          <w:b/>
          <w:color w:val="000000"/>
          <w:sz w:val="22"/>
        </w:rPr>
        <w:t>4</w:t>
      </w:r>
      <w:r w:rsidR="00642DF9" w:rsidRPr="00821B21">
        <w:rPr>
          <w:rFonts w:ascii="Segoe UI" w:eastAsia="Times New Roman" w:hAnsi="Segoe UI" w:cs="Segoe UI"/>
          <w:b/>
          <w:color w:val="000000"/>
          <w:sz w:val="22"/>
        </w:rPr>
        <w:t>. člen</w:t>
      </w:r>
    </w:p>
    <w:p w:rsidR="009D1905" w:rsidRPr="00821B21" w:rsidRDefault="009D1905" w:rsidP="00642DF9">
      <w:pPr>
        <w:spacing w:before="120" w:after="60" w:line="240" w:lineRule="auto"/>
        <w:jc w:val="center"/>
        <w:rPr>
          <w:rFonts w:ascii="Segoe UI" w:eastAsia="Times New Roman" w:hAnsi="Segoe UI" w:cs="Segoe UI"/>
          <w:b/>
          <w:color w:val="000000"/>
          <w:sz w:val="22"/>
        </w:rPr>
      </w:pPr>
    </w:p>
    <w:p w:rsidR="00642DF9" w:rsidRPr="00236A8F" w:rsidRDefault="00642DF9" w:rsidP="00642DF9">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se upošteva v primeru, da izvajalec nastopa s podizvajalcem</w:t>
      </w: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 člen</w:t>
      </w: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rsidR="00642DF9" w:rsidRPr="00821B21" w:rsidRDefault="00642DF9" w:rsidP="00642DF9">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rsidR="00642DF9" w:rsidRPr="00821B21" w:rsidRDefault="00642DF9" w:rsidP="00642DF9">
            <w:pPr>
              <w:spacing w:line="240" w:lineRule="auto"/>
              <w:rPr>
                <w:rFonts w:ascii="Segoe UI" w:eastAsia="Calibri" w:hAnsi="Segoe UI" w:cs="Segoe UI"/>
                <w:b/>
                <w:bCs/>
                <w:color w:val="000000"/>
                <w:sz w:val="22"/>
              </w:rPr>
            </w:pPr>
          </w:p>
          <w:p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lastRenderedPageBreak/>
              <w:t>Matična številka:</w:t>
            </w:r>
            <w:r w:rsidRPr="00821B21">
              <w:rPr>
                <w:rFonts w:ascii="Segoe UI" w:eastAsia="Calibri" w:hAnsi="Segoe UI" w:cs="Segoe UI"/>
                <w:color w:val="000000"/>
                <w:sz w:val="22"/>
                <w:lang w:eastAsia="sl-SI"/>
              </w:rPr>
              <w:t xml:space="preserve"> </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rsidR="00642DF9" w:rsidRPr="00821B21" w:rsidRDefault="00642DF9" w:rsidP="00642DF9">
            <w:pPr>
              <w:spacing w:line="240" w:lineRule="auto"/>
              <w:rPr>
                <w:rFonts w:ascii="Segoe UI" w:eastAsia="Calibri" w:hAnsi="Segoe UI" w:cs="Segoe UI"/>
                <w:b/>
                <w:bCs/>
                <w:color w:val="000000"/>
                <w:sz w:val="22"/>
              </w:rPr>
            </w:pPr>
          </w:p>
          <w:p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dobva,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bl>
    <w:p w:rsidR="00642DF9" w:rsidRPr="00821B21" w:rsidRDefault="00642DF9" w:rsidP="00642DF9">
      <w:pPr>
        <w:spacing w:line="240" w:lineRule="auto"/>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rsidR="00642DF9" w:rsidRPr="00821B21" w:rsidRDefault="00642DF9" w:rsidP="00642DF9">
      <w:pPr>
        <w:spacing w:line="240" w:lineRule="auto"/>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lastRenderedPageBreak/>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rsidR="00642DF9" w:rsidRPr="00821B21" w:rsidRDefault="00642DF9" w:rsidP="002B6A7E">
      <w:pPr>
        <w:numPr>
          <w:ilvl w:val="0"/>
          <w:numId w:val="22"/>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rsidR="00642DF9" w:rsidRPr="0080795D" w:rsidRDefault="00642DF9" w:rsidP="002B6A7E">
      <w:pPr>
        <w:numPr>
          <w:ilvl w:val="0"/>
          <w:numId w:val="22"/>
        </w:numPr>
        <w:spacing w:before="120" w:after="60" w:line="240" w:lineRule="auto"/>
        <w:jc w:val="both"/>
        <w:rPr>
          <w:rFonts w:ascii="Segoe UI" w:eastAsia="Calibri" w:hAnsi="Segoe UI" w:cs="Segoe UI"/>
          <w:sz w:val="22"/>
        </w:rPr>
      </w:pPr>
      <w:r w:rsidRPr="0080795D">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r w:rsidR="0053623B" w:rsidRPr="0080795D">
        <w:rPr>
          <w:rFonts w:ascii="Segoe UI" w:eastAsia="Calibri" w:hAnsi="Segoe UI" w:cs="Segoe UI"/>
          <w:sz w:val="22"/>
        </w:rPr>
        <w:t xml:space="preserve"> </w:t>
      </w:r>
    </w:p>
    <w:p w:rsidR="0080795D" w:rsidRPr="0080795D" w:rsidRDefault="0080795D" w:rsidP="0080795D">
      <w:pPr>
        <w:spacing w:before="120" w:after="60" w:line="240" w:lineRule="auto"/>
        <w:ind w:left="720"/>
        <w:jc w:val="both"/>
        <w:rPr>
          <w:rFonts w:ascii="Segoe UI" w:eastAsia="Calibri" w:hAnsi="Segoe UI" w:cs="Segoe UI"/>
          <w:color w:val="FF0000"/>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rsidR="00642DF9" w:rsidRPr="00821B21" w:rsidRDefault="00642DF9" w:rsidP="00642DF9">
      <w:pPr>
        <w:spacing w:line="240" w:lineRule="auto"/>
        <w:jc w:val="both"/>
        <w:rPr>
          <w:rFonts w:ascii="Segoe UI" w:eastAsia="Calibri" w:hAnsi="Segoe UI" w:cs="Segoe UI"/>
          <w:kern w:val="16"/>
          <w:sz w:val="22"/>
        </w:rPr>
      </w:pPr>
    </w:p>
    <w:p w:rsidR="00642DF9" w:rsidRPr="00821B21" w:rsidRDefault="00642DF9" w:rsidP="00642DF9">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rsidR="00642DF9" w:rsidRPr="00821B21" w:rsidRDefault="00642DF9" w:rsidP="00642DF9">
      <w:pPr>
        <w:spacing w:line="240" w:lineRule="auto"/>
        <w:rPr>
          <w:rFonts w:ascii="Segoe UI" w:eastAsia="Calibri" w:hAnsi="Segoe UI" w:cs="Segoe UI"/>
          <w:kern w:val="16"/>
          <w:sz w:val="22"/>
        </w:rPr>
      </w:pP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ALI</w:t>
      </w: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rsidR="00642DF9" w:rsidRPr="00821B21" w:rsidRDefault="00642DF9" w:rsidP="00642DF9">
      <w:pPr>
        <w:spacing w:line="240" w:lineRule="auto"/>
        <w:jc w:val="center"/>
        <w:rPr>
          <w:rFonts w:ascii="Segoe UI" w:eastAsia="Calibri" w:hAnsi="Segoe UI" w:cs="Segoe UI"/>
          <w:sz w:val="22"/>
        </w:rPr>
      </w:pPr>
    </w:p>
    <w:p w:rsidR="00642DF9" w:rsidRPr="00236A8F" w:rsidRDefault="00642DF9" w:rsidP="00642DF9">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izvajalec ne nastopa s podizvajalcem </w:t>
      </w:r>
    </w:p>
    <w:p w:rsidR="00642DF9" w:rsidRPr="00821B21" w:rsidRDefault="00642DF9" w:rsidP="00642DF9">
      <w:pPr>
        <w:spacing w:line="240" w:lineRule="auto"/>
        <w:rPr>
          <w:rFonts w:ascii="Segoe UI" w:eastAsia="Calibri" w:hAnsi="Segoe UI" w:cs="Segoe UI"/>
          <w:b/>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rsidR="00642DF9" w:rsidRPr="00821B21" w:rsidRDefault="00642DF9" w:rsidP="00642DF9">
      <w:pPr>
        <w:spacing w:line="240" w:lineRule="auto"/>
        <w:jc w:val="both"/>
        <w:rPr>
          <w:rFonts w:ascii="Segoe UI" w:eastAsia="Calibri" w:hAnsi="Segoe UI" w:cs="Segoe UI"/>
          <w:b/>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sidRPr="00821B21">
        <w:rPr>
          <w:rFonts w:ascii="Segoe UI" w:eastAsia="Calibri" w:hAnsi="Segoe UI" w:cs="Segoe UI"/>
          <w:sz w:val="22"/>
        </w:rPr>
        <w:lastRenderedPageBreak/>
        <w:t>mora o morebitni zavrnitvi novega podizvajalca obvestiti izvajalca najpozneje v desetih (10) dneh od prejema predloga. Nominirani podizvajalec ne sme oddati sprejeta dela v nadaljnje podizvajanje.</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rsidR="00642DF9" w:rsidRPr="00821B21" w:rsidRDefault="00642DF9" w:rsidP="00642DF9">
      <w:pPr>
        <w:spacing w:line="240" w:lineRule="auto"/>
        <w:jc w:val="both"/>
        <w:rPr>
          <w:rFonts w:ascii="Segoe UI" w:eastAsia="Calibri" w:hAnsi="Segoe UI" w:cs="Segoe UI"/>
          <w:sz w:val="22"/>
        </w:rPr>
      </w:pPr>
    </w:p>
    <w:p w:rsidR="00642DF9"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razmerju do naročnika v celoti odgovarja za dobro izvedbo obveznosti po pogodbi, ne glede na število podizvajalcev.</w:t>
      </w:r>
    </w:p>
    <w:p w:rsidR="00D5306C" w:rsidRPr="00821B21" w:rsidRDefault="00D5306C" w:rsidP="00642DF9">
      <w:pPr>
        <w:spacing w:line="240" w:lineRule="auto"/>
        <w:jc w:val="both"/>
        <w:rPr>
          <w:rFonts w:ascii="Segoe UI" w:eastAsia="Calibri" w:hAnsi="Segoe UI" w:cs="Segoe UI"/>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15</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sz w:val="22"/>
        </w:rPr>
      </w:pPr>
    </w:p>
    <w:p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rsidR="00642DF9" w:rsidRDefault="00642DF9" w:rsidP="00642DF9">
      <w:pPr>
        <w:spacing w:line="240" w:lineRule="auto"/>
        <w:jc w:val="both"/>
        <w:rPr>
          <w:rFonts w:ascii="Segoe UI" w:hAnsi="Segoe UI" w:cs="Segoe UI"/>
          <w:sz w:val="22"/>
        </w:rPr>
      </w:pPr>
    </w:p>
    <w:p w:rsidR="00374587" w:rsidRPr="00821B21" w:rsidRDefault="00374587" w:rsidP="00642DF9">
      <w:pPr>
        <w:spacing w:line="240" w:lineRule="auto"/>
        <w:jc w:val="both"/>
        <w:rPr>
          <w:rFonts w:ascii="Segoe UI" w:hAnsi="Segoe UI" w:cs="Segoe UI"/>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16</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sz w:val="22"/>
        </w:rPr>
      </w:pPr>
    </w:p>
    <w:p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D179A3" w:rsidRPr="0028223C" w:rsidRDefault="00642DF9" w:rsidP="00D179A3">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w:t>
      </w:r>
      <w:r w:rsidR="00D179A3" w:rsidRPr="00CA0B43">
        <w:rPr>
          <w:rFonts w:ascii="Segoe UI" w:hAnsi="Segoe UI" w:cs="Segoe UI"/>
          <w:sz w:val="22"/>
          <w:lang w:val="pl-PL"/>
        </w:rPr>
        <w:t xml:space="preserve"> </w:t>
      </w:r>
      <w:r w:rsidR="00CA0B43" w:rsidRPr="00CA0B43">
        <w:rPr>
          <w:rFonts w:ascii="Segoe UI" w:hAnsi="Segoe UI" w:cs="Segoe UI"/>
          <w:sz w:val="22"/>
          <w:lang w:val="pl-PL"/>
        </w:rPr>
        <w:t>/</w:t>
      </w:r>
      <w:proofErr w:type="gramStart"/>
      <w:r w:rsidR="00CA0B43">
        <w:rPr>
          <w:rFonts w:ascii="Segoe UI" w:hAnsi="Segoe UI" w:cs="Segoe UI"/>
          <w:sz w:val="22"/>
          <w:lang w:val="pl-PL"/>
        </w:rPr>
        <w:t>a</w:t>
      </w:r>
      <w:r w:rsidR="00D179A3" w:rsidRPr="00CA0B43">
        <w:rPr>
          <w:rFonts w:ascii="Segoe UI" w:hAnsi="Segoe UI" w:cs="Segoe UI"/>
          <w:sz w:val="22"/>
          <w:lang w:val="pl-PL"/>
        </w:rPr>
        <w:t>li</w:t>
      </w:r>
      <w:proofErr w:type="gramEnd"/>
      <w:r w:rsidR="00D179A3" w:rsidRPr="00CA0B43">
        <w:rPr>
          <w:rFonts w:ascii="Segoe UI" w:hAnsi="Segoe UI" w:cs="Segoe UI"/>
          <w:sz w:val="22"/>
          <w:lang w:val="pl-PL"/>
        </w:rPr>
        <w:t xml:space="preserve"> </w:t>
      </w:r>
      <w:r w:rsidR="00D179A3" w:rsidRPr="00CA0B43">
        <w:rPr>
          <w:rFonts w:ascii="Arial" w:hAnsi="Arial" w:cs="Arial"/>
        </w:rPr>
        <w:t>Pogodba se podpiše elektronsko.</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42DF9" w:rsidRPr="00821B21" w:rsidTr="00D179A3">
        <w:tc>
          <w:tcPr>
            <w:tcW w:w="4820"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42DF9" w:rsidRPr="00821B21" w:rsidTr="00D179A3">
        <w:tc>
          <w:tcPr>
            <w:tcW w:w="4820" w:type="dxa"/>
            <w:tcBorders>
              <w:top w:val="nil"/>
              <w:left w:val="nil"/>
              <w:bottom w:val="nil"/>
              <w:right w:val="nil"/>
            </w:tcBorders>
            <w:shd w:val="clear" w:color="auto" w:fill="DEEAF6"/>
          </w:tcPr>
          <w:p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r w:rsidRPr="00821B21">
              <w:rPr>
                <w:rFonts w:ascii="Segoe UI" w:eastAsia="Times New Roman" w:hAnsi="Segoe UI" w:cs="Segoe UI"/>
                <w:b/>
                <w:color w:val="000000"/>
                <w:sz w:val="22"/>
              </w:rPr>
              <w:t>IJS V angl.jeziku: JSI</w:t>
            </w:r>
          </w:p>
        </w:tc>
        <w:tc>
          <w:tcPr>
            <w:tcW w:w="425"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p>
        </w:tc>
      </w:tr>
      <w:tr w:rsidR="00642DF9" w:rsidRPr="00821B21" w:rsidTr="00D179A3">
        <w:tc>
          <w:tcPr>
            <w:tcW w:w="4820"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42DF9" w:rsidRPr="00821B21" w:rsidTr="00D179A3">
        <w:tc>
          <w:tcPr>
            <w:tcW w:w="4820"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rsidR="00642DF9" w:rsidRDefault="00642DF9" w:rsidP="00642DF9">
            <w:pPr>
              <w:tabs>
                <w:tab w:val="left" w:pos="792"/>
              </w:tabs>
              <w:spacing w:line="240" w:lineRule="auto"/>
              <w:jc w:val="both"/>
              <w:rPr>
                <w:rFonts w:ascii="Segoe UI" w:eastAsia="Times New Roman" w:hAnsi="Segoe UI" w:cs="Segoe UI"/>
                <w:color w:val="000000"/>
                <w:sz w:val="22"/>
              </w:rPr>
            </w:pPr>
          </w:p>
          <w:p w:rsidR="00D179A3" w:rsidRDefault="00D179A3" w:rsidP="00642DF9">
            <w:pPr>
              <w:tabs>
                <w:tab w:val="left" w:pos="792"/>
              </w:tabs>
              <w:spacing w:line="240" w:lineRule="auto"/>
              <w:jc w:val="both"/>
              <w:rPr>
                <w:rFonts w:ascii="Segoe UI" w:eastAsia="Times New Roman" w:hAnsi="Segoe UI" w:cs="Segoe UI"/>
                <w:color w:val="000000"/>
                <w:sz w:val="22"/>
              </w:rPr>
            </w:pPr>
          </w:p>
          <w:p w:rsidR="00D179A3" w:rsidRDefault="00D179A3" w:rsidP="00642DF9">
            <w:pPr>
              <w:tabs>
                <w:tab w:val="left" w:pos="792"/>
              </w:tabs>
              <w:spacing w:line="240" w:lineRule="auto"/>
              <w:jc w:val="both"/>
              <w:rPr>
                <w:rFonts w:ascii="Segoe UI" w:eastAsia="Times New Roman" w:hAnsi="Segoe UI" w:cs="Segoe UI"/>
                <w:color w:val="000000"/>
                <w:sz w:val="22"/>
              </w:rPr>
            </w:pPr>
          </w:p>
          <w:p w:rsidR="00D179A3" w:rsidRPr="00821B21" w:rsidRDefault="00D179A3" w:rsidP="00642DF9">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rsidTr="00D179A3">
        <w:tc>
          <w:tcPr>
            <w:tcW w:w="4820" w:type="dxa"/>
            <w:tcBorders>
              <w:top w:val="dashed" w:sz="4" w:space="0" w:color="auto"/>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rsidTr="00D179A3">
        <w:tc>
          <w:tcPr>
            <w:tcW w:w="4820"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rsidR="00642DF9" w:rsidRPr="00D179A3" w:rsidRDefault="00642DF9"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rsidR="00D179A3" w:rsidRDefault="00D179A3"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rsidR="00151437" w:rsidRDefault="00151437" w:rsidP="00642DF9">
            <w:pPr>
              <w:spacing w:line="240" w:lineRule="auto"/>
              <w:jc w:val="center"/>
              <w:rPr>
                <w:rFonts w:ascii="Segoe UI" w:eastAsia="Times New Roman" w:hAnsi="Segoe UI" w:cs="Segoe UI"/>
                <w:i/>
                <w:color w:val="000000"/>
                <w:sz w:val="18"/>
                <w:szCs w:val="18"/>
              </w:rPr>
            </w:pPr>
          </w:p>
          <w:p w:rsidR="00151437" w:rsidRDefault="00151437" w:rsidP="00642DF9">
            <w:pPr>
              <w:spacing w:line="240" w:lineRule="auto"/>
              <w:jc w:val="center"/>
              <w:rPr>
                <w:rFonts w:ascii="Segoe UI" w:eastAsia="Times New Roman" w:hAnsi="Segoe UI" w:cs="Segoe UI"/>
                <w:i/>
                <w:color w:val="000000"/>
                <w:sz w:val="18"/>
                <w:szCs w:val="18"/>
              </w:rPr>
            </w:pPr>
          </w:p>
          <w:p w:rsidR="00151437" w:rsidRDefault="00151437"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DB3688" w:rsidRDefault="00DB3688" w:rsidP="00642DF9">
            <w:pPr>
              <w:spacing w:line="240" w:lineRule="auto"/>
              <w:jc w:val="center"/>
              <w:rPr>
                <w:rFonts w:ascii="Segoe UI" w:eastAsia="Times New Roman" w:hAnsi="Segoe UI" w:cs="Segoe UI"/>
                <w:i/>
                <w:color w:val="000000"/>
                <w:sz w:val="18"/>
                <w:szCs w:val="18"/>
              </w:rPr>
            </w:pPr>
          </w:p>
          <w:p w:rsidR="00151437" w:rsidRPr="00642DF9" w:rsidRDefault="00151437" w:rsidP="00642DF9">
            <w:pPr>
              <w:spacing w:line="240" w:lineRule="auto"/>
              <w:jc w:val="center"/>
              <w:rPr>
                <w:rFonts w:ascii="Segoe UI" w:eastAsia="Times New Roman" w:hAnsi="Segoe UI" w:cs="Segoe UI"/>
                <w:i/>
                <w:color w:val="000000"/>
                <w:sz w:val="18"/>
                <w:szCs w:val="18"/>
              </w:rPr>
            </w:pPr>
          </w:p>
        </w:tc>
      </w:tr>
    </w:tbl>
    <w:p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D840AF">
        <w:rPr>
          <w:rFonts w:ascii="Segoe UI" w:eastAsia="Times New Roman" w:hAnsi="Segoe UI" w:cs="Segoe UI"/>
          <w:b/>
          <w:color w:val="FFFFFF" w:themeColor="background1"/>
          <w:sz w:val="28"/>
          <w:szCs w:val="28"/>
          <w:shd w:val="clear" w:color="auto" w:fill="2F5496" w:themeFill="accent1" w:themeFillShade="BF"/>
          <w:lang w:eastAsia="sl-SI"/>
        </w:rPr>
        <w:t>0</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bl>
    <w:p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rsidTr="00AC7AB8">
        <w:trPr>
          <w:cantSplit/>
        </w:trPr>
        <w:tc>
          <w:tcPr>
            <w:tcW w:w="2943" w:type="dxa"/>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rsidTr="00AC7AB8">
        <w:tc>
          <w:tcPr>
            <w:tcW w:w="5495" w:type="dxa"/>
            <w:vAlign w:val="bottom"/>
          </w:tcPr>
          <w:p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rsidTr="00AC7AB8">
        <w:trPr>
          <w:cantSplit/>
        </w:trPr>
        <w:tc>
          <w:tcPr>
            <w:tcW w:w="5495" w:type="dxa"/>
          </w:tcPr>
          <w:p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rsidTr="00AC7AB8">
        <w:tc>
          <w:tcPr>
            <w:tcW w:w="5495" w:type="dxa"/>
            <w:vAlign w:val="bottom"/>
          </w:tcPr>
          <w:p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rsidTr="00AC7AB8">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rsidR="00642DF9" w:rsidRPr="00642DF9" w:rsidRDefault="00B95C61"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rsidTr="00AC7AB8">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rsidTr="00AC7AB8">
        <w:trPr>
          <w:cantSplit/>
        </w:trPr>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rsidTr="00AC7AB8">
        <w:trPr>
          <w:cantSplit/>
        </w:trPr>
        <w:tc>
          <w:tcPr>
            <w:tcW w:w="685" w:type="dxa"/>
            <w:tcBorders>
              <w:top w:val="single" w:sz="8" w:space="0" w:color="000000"/>
              <w:left w:val="single" w:sz="8"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rsidTr="00AC7AB8">
        <w:trPr>
          <w:cantSplit/>
        </w:trPr>
        <w:tc>
          <w:tcPr>
            <w:tcW w:w="685" w:type="dxa"/>
            <w:tcBorders>
              <w:top w:val="single" w:sz="8"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Height w:hRule="exact" w:val="170"/>
        </w:trPr>
        <w:tc>
          <w:tcPr>
            <w:tcW w:w="685" w:type="dxa"/>
            <w:tcBorders>
              <w:top w:val="single" w:sz="8" w:space="0" w:color="000000"/>
              <w:bottom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7773" w:type="dxa"/>
            <w:gridSpan w:val="2"/>
            <w:tcBorders>
              <w:top w:val="single" w:sz="8" w:space="0" w:color="000000"/>
              <w:left w:val="single" w:sz="8" w:space="0" w:color="000000"/>
              <w:bottom w:val="single" w:sz="8" w:space="0" w:color="000000"/>
            </w:tcBorders>
          </w:tcPr>
          <w:p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rsidTr="00AC7AB8">
        <w:trPr>
          <w:trHeight w:hRule="exact" w:val="284"/>
        </w:trPr>
        <w:tc>
          <w:tcPr>
            <w:tcW w:w="10191" w:type="dxa"/>
            <w:vAlign w:val="center"/>
          </w:tcPr>
          <w:p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rsidTr="00AC7AB8">
        <w:trPr>
          <w:trHeight w:hRule="exact" w:val="284"/>
        </w:trPr>
        <w:tc>
          <w:tcPr>
            <w:tcW w:w="10191" w:type="dxa"/>
            <w:vAlign w:val="center"/>
          </w:tcPr>
          <w:p w:rsidR="00642DF9" w:rsidRPr="00642DF9" w:rsidRDefault="00642DF9" w:rsidP="00642DF9">
            <w:pPr>
              <w:spacing w:line="240" w:lineRule="auto"/>
              <w:rPr>
                <w:rFonts w:ascii="Segoe UI" w:eastAsia="Times New Roman" w:hAnsi="Segoe UI" w:cs="Segoe UI"/>
                <w:color w:val="000000"/>
                <w:sz w:val="22"/>
                <w:szCs w:val="20"/>
              </w:rPr>
            </w:pPr>
          </w:p>
        </w:tc>
      </w:tr>
    </w:tbl>
    <w:p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rsidTr="00374587">
        <w:tc>
          <w:tcPr>
            <w:tcW w:w="4820" w:type="dxa"/>
            <w:shd w:val="clear" w:color="auto" w:fill="DEEAF6" w:themeFill="accent5" w:themeFillTint="33"/>
          </w:tcPr>
          <w:p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rsidTr="00AC7AB8">
        <w:trPr>
          <w:trHeight w:val="421"/>
        </w:trPr>
        <w:tc>
          <w:tcPr>
            <w:tcW w:w="4820" w:type="dxa"/>
            <w:tcBorders>
              <w:bottom w:val="dashed" w:sz="4" w:space="0" w:color="auto"/>
            </w:tcBorders>
          </w:tcPr>
          <w:p w:rsidR="00642DF9" w:rsidRPr="00642DF9" w:rsidRDefault="00642DF9" w:rsidP="00642DF9">
            <w:pPr>
              <w:spacing w:line="240" w:lineRule="auto"/>
              <w:jc w:val="center"/>
              <w:rPr>
                <w:rFonts w:ascii="Segoe UI" w:eastAsia="Times New Roman" w:hAnsi="Segoe UI" w:cs="Segoe UI"/>
                <w:color w:val="000000"/>
                <w:sz w:val="22"/>
                <w:szCs w:val="20"/>
              </w:rPr>
            </w:pPr>
          </w:p>
          <w:p w:rsidR="00642DF9" w:rsidRPr="00642DF9" w:rsidRDefault="00642DF9" w:rsidP="00642DF9">
            <w:pPr>
              <w:spacing w:line="240" w:lineRule="auto"/>
              <w:jc w:val="center"/>
              <w:rPr>
                <w:rFonts w:ascii="Segoe UI" w:eastAsia="Times New Roman" w:hAnsi="Segoe UI" w:cs="Segoe UI"/>
                <w:color w:val="000000"/>
                <w:sz w:val="22"/>
                <w:szCs w:val="20"/>
              </w:rPr>
            </w:pPr>
          </w:p>
          <w:p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rsidTr="00AC7AB8">
        <w:tc>
          <w:tcPr>
            <w:tcW w:w="482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lastRenderedPageBreak/>
              <w:t>Predstavnik ponudnika</w:t>
            </w:r>
          </w:p>
        </w:tc>
        <w:tc>
          <w:tcPr>
            <w:tcW w:w="425" w:type="dxa"/>
          </w:tcPr>
          <w:p w:rsidR="00642DF9" w:rsidRPr="00642DF9" w:rsidRDefault="00642DF9" w:rsidP="00642DF9">
            <w:pPr>
              <w:spacing w:line="240" w:lineRule="auto"/>
              <w:rPr>
                <w:rFonts w:ascii="Segoe UI" w:eastAsia="Times New Roman" w:hAnsi="Segoe UI" w:cs="Segoe UI"/>
                <w:color w:val="000000"/>
                <w:sz w:val="18"/>
                <w:szCs w:val="18"/>
              </w:rPr>
            </w:pPr>
          </w:p>
          <w:p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lastRenderedPageBreak/>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lastRenderedPageBreak/>
              <w:t>Oseba, zadolžena za nabavo</w:t>
            </w:r>
          </w:p>
        </w:tc>
      </w:tr>
    </w:tbl>
    <w:p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D840AF">
        <w:rPr>
          <w:rFonts w:ascii="Segoe UI" w:eastAsia="Times New Roman" w:hAnsi="Segoe UI" w:cs="Segoe UI"/>
          <w:b/>
          <w:color w:val="FFFFFF" w:themeColor="background1"/>
          <w:sz w:val="28"/>
          <w:szCs w:val="28"/>
          <w:shd w:val="clear" w:color="auto" w:fill="2F5496" w:themeFill="accent1" w:themeFillShade="BF"/>
          <w:lang w:eastAsia="sl-SI"/>
        </w:rPr>
        <w:t>1</w:t>
      </w:r>
    </w:p>
    <w:p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IJS V angl.jeziku: JSI</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rsidR="00642DF9" w:rsidRPr="00642DF9" w:rsidRDefault="00FF78D5" w:rsidP="00642DF9">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JN11</w:t>
            </w:r>
            <w:r w:rsidR="00DC2BD1">
              <w:rPr>
                <w:rFonts w:ascii="Segoe UI" w:eastAsia="Times New Roman" w:hAnsi="Segoe UI" w:cs="Segoe UI"/>
                <w:color w:val="000000"/>
                <w:sz w:val="22"/>
              </w:rPr>
              <w:t>/</w:t>
            </w:r>
            <w:r w:rsidR="00642DF9" w:rsidRPr="00642DF9">
              <w:rPr>
                <w:rFonts w:ascii="Segoe UI" w:eastAsia="Times New Roman" w:hAnsi="Segoe UI" w:cs="Segoe UI"/>
                <w:color w:val="000000"/>
                <w:sz w:val="22"/>
              </w:rPr>
              <w:t>22</w:t>
            </w:r>
          </w:p>
        </w:tc>
      </w:tr>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rsidR="00642DF9" w:rsidRPr="00642DF9" w:rsidRDefault="00E93DFF" w:rsidP="00642DF9">
            <w:pPr>
              <w:tabs>
                <w:tab w:val="left" w:pos="792"/>
              </w:tabs>
              <w:spacing w:line="240" w:lineRule="auto"/>
              <w:jc w:val="both"/>
              <w:rPr>
                <w:rFonts w:ascii="Segoe UI" w:eastAsia="Times New Roman" w:hAnsi="Segoe UI" w:cs="Segoe UI"/>
                <w:color w:val="000000"/>
                <w:sz w:val="22"/>
              </w:rPr>
            </w:pPr>
            <w:r w:rsidRPr="00E93DFF">
              <w:rPr>
                <w:rFonts w:ascii="Segoe UI" w:eastAsia="Times New Roman" w:hAnsi="Segoe UI" w:cs="Segoe UI"/>
                <w:b/>
                <w:bCs/>
                <w:iCs/>
                <w:caps/>
                <w:color w:val="000000"/>
                <w:sz w:val="22"/>
                <w:lang w:eastAsia="sl-SI"/>
              </w:rPr>
              <w:t>PresevnI elektronskI mikroskop za konvencionalne, 3D, magnetne in operando preiskave kemijskih in faznih transformacij na atomarnem nivoju pri spremenljivi pospeševalni napetosti</w:t>
            </w:r>
          </w:p>
        </w:tc>
      </w:tr>
    </w:tbl>
    <w:p w:rsidR="00642DF9" w:rsidRPr="00642DF9" w:rsidRDefault="00642DF9" w:rsidP="00642DF9">
      <w:pPr>
        <w:spacing w:line="240" w:lineRule="auto"/>
        <w:rPr>
          <w:rFonts w:ascii="Segoe UI" w:eastAsia="Times New Roman" w:hAnsi="Segoe UI" w:cs="Segoe UI"/>
          <w:b/>
          <w:color w:val="000000"/>
          <w:sz w:val="22"/>
        </w:rPr>
      </w:pPr>
    </w:p>
    <w:p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p w:rsidR="00642DF9" w:rsidRDefault="00642DF9" w:rsidP="00642DF9">
            <w:pPr>
              <w:spacing w:line="240" w:lineRule="auto"/>
              <w:rPr>
                <w:rFonts w:ascii="Segoe UI" w:eastAsia="Times New Roman" w:hAnsi="Segoe UI" w:cs="Segoe UI"/>
                <w:b/>
                <w:color w:val="000000"/>
                <w:sz w:val="22"/>
              </w:rPr>
            </w:pPr>
          </w:p>
          <w:p w:rsidR="00143378" w:rsidRDefault="00143378" w:rsidP="00642DF9">
            <w:pPr>
              <w:spacing w:line="240" w:lineRule="auto"/>
              <w:rPr>
                <w:rFonts w:ascii="Segoe UI" w:eastAsia="Times New Roman" w:hAnsi="Segoe UI" w:cs="Segoe UI"/>
                <w:b/>
                <w:color w:val="000000"/>
                <w:sz w:val="22"/>
              </w:rPr>
            </w:pPr>
          </w:p>
          <w:p w:rsidR="00143378" w:rsidRPr="00642DF9" w:rsidRDefault="00143378" w:rsidP="00642DF9">
            <w:pPr>
              <w:spacing w:line="240" w:lineRule="auto"/>
              <w:rPr>
                <w:rFonts w:ascii="Segoe UI" w:eastAsia="Times New Roman" w:hAnsi="Segoe UI" w:cs="Segoe UI"/>
                <w:b/>
                <w:color w:val="000000"/>
                <w:sz w:val="22"/>
              </w:rPr>
            </w:pPr>
          </w:p>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tc>
      </w:tr>
    </w:tbl>
    <w:p w:rsidR="00642DF9" w:rsidRPr="00642DF9" w:rsidRDefault="00642DF9" w:rsidP="00642DF9">
      <w:pPr>
        <w:spacing w:line="240" w:lineRule="auto"/>
        <w:rPr>
          <w:rFonts w:ascii="Segoe UI" w:eastAsia="Times New Roman" w:hAnsi="Segoe UI" w:cs="Segoe UI"/>
          <w:color w:val="000000" w:themeColor="text1"/>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642DF9">
        <w:rPr>
          <w:rFonts w:ascii="Segoe UI" w:eastAsia="Times New Roman" w:hAnsi="Segoe UI" w:cs="Segoe UI"/>
          <w:bCs/>
          <w:color w:val="000000" w:themeColor="text1"/>
          <w:sz w:val="22"/>
          <w:shd w:val="clear" w:color="auto" w:fill="FFFFFF"/>
          <w:lang w:val="en-GB"/>
        </w:rPr>
        <w:t>Uradni list RS, št. </w:t>
      </w:r>
      <w:hyperlink r:id="rId20"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 uradno prečiščeno besedilo in </w:t>
      </w:r>
      <w:hyperlink r:id="rId21"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t.j.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3</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Default="00642DF9" w:rsidP="00642DF9">
      <w:pPr>
        <w:tabs>
          <w:tab w:val="num" w:pos="426"/>
        </w:tabs>
        <w:spacing w:line="240" w:lineRule="auto"/>
        <w:rPr>
          <w:rFonts w:ascii="Segoe UI" w:eastAsia="Times New Roman" w:hAnsi="Segoe UI" w:cs="Segoe UI"/>
          <w:color w:val="000000"/>
          <w:sz w:val="22"/>
        </w:rPr>
      </w:pPr>
    </w:p>
    <w:p w:rsidR="00143378" w:rsidRPr="00642DF9" w:rsidRDefault="00143378" w:rsidP="00642DF9">
      <w:pPr>
        <w:tabs>
          <w:tab w:val="num" w:pos="426"/>
        </w:tabs>
        <w:spacing w:line="240" w:lineRule="auto"/>
        <w:rPr>
          <w:rFonts w:ascii="Segoe UI" w:eastAsia="Times New Roman" w:hAnsi="Segoe UI" w:cs="Segoe UI"/>
          <w:color w:val="000000"/>
          <w:sz w:val="22"/>
        </w:rPr>
      </w:pPr>
    </w:p>
    <w:p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rsidTr="008154A1">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143378" w:rsidRDefault="00143378"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rsidTr="00AC7AB8">
        <w:tc>
          <w:tcPr>
            <w:tcW w:w="1106" w:type="dxa"/>
            <w:shd w:val="clear" w:color="auto" w:fill="DEEAF6"/>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Zap. št.</w:t>
            </w:r>
          </w:p>
        </w:tc>
        <w:tc>
          <w:tcPr>
            <w:tcW w:w="5811" w:type="dxa"/>
            <w:shd w:val="clear" w:color="auto" w:fill="DEEAF6"/>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rPr>
          <w:rFonts w:ascii="Segoe UI" w:eastAsia="Times New Roman" w:hAnsi="Segoe UI" w:cs="Segoe UI"/>
          <w:color w:val="000000"/>
          <w:sz w:val="22"/>
        </w:rPr>
      </w:pPr>
    </w:p>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rsidR="00642DF9" w:rsidRPr="00642DF9" w:rsidRDefault="00642DF9" w:rsidP="002B6A7E">
      <w:pPr>
        <w:numPr>
          <w:ilvl w:val="0"/>
          <w:numId w:val="15"/>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42DF9" w:rsidRPr="00642DF9" w:rsidRDefault="00642DF9" w:rsidP="002B6A7E">
      <w:pPr>
        <w:numPr>
          <w:ilvl w:val="0"/>
          <w:numId w:val="15"/>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rsidR="00642DF9" w:rsidRPr="00642DF9" w:rsidRDefault="00642DF9" w:rsidP="00642DF9">
      <w:pPr>
        <w:spacing w:line="240" w:lineRule="auto"/>
        <w:jc w:val="both"/>
        <w:rPr>
          <w:rFonts w:ascii="Segoe UI" w:eastAsia="Times New Roman" w:hAnsi="Segoe UI" w:cs="Segoe UI"/>
          <w:color w:val="000000"/>
          <w:sz w:val="22"/>
        </w:rPr>
      </w:pPr>
    </w:p>
    <w:p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rsidTr="00AC7AB8">
        <w:trPr>
          <w:trHeight w:hRule="exact" w:val="500"/>
        </w:trPr>
        <w:tc>
          <w:tcPr>
            <w:tcW w:w="3190"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rsidTr="00AC7AB8">
        <w:trPr>
          <w:trHeight w:val="381"/>
        </w:trPr>
        <w:tc>
          <w:tcPr>
            <w:tcW w:w="3190" w:type="dxa"/>
            <w:tcBorders>
              <w:top w:val="dashed" w:sz="4" w:space="0" w:color="auto"/>
              <w:left w:val="nil"/>
              <w:bottom w:val="nil"/>
              <w:right w:val="nil"/>
            </w:tcBorders>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2"/>
      <w:headerReference w:type="default" r:id="rId23"/>
      <w:footerReference w:type="default" r:id="rId24"/>
      <w:headerReference w:type="first" r:id="rId25"/>
      <w:footerReference w:type="first" r:id="rId26"/>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1A2" w:rsidRDefault="008451A2" w:rsidP="00C440F5">
      <w:pPr>
        <w:spacing w:line="240" w:lineRule="auto"/>
      </w:pPr>
      <w:r>
        <w:separator/>
      </w:r>
    </w:p>
  </w:endnote>
  <w:endnote w:type="continuationSeparator" w:id="0">
    <w:p w:rsidR="008451A2" w:rsidRDefault="008451A2"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modern"/>
    <w:pitch w:val="fixed"/>
    <w:sig w:usb0="E0000AFF" w:usb1="400078FF" w:usb2="00000001" w:usb3="00000000" w:csb0="000001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264430"/>
      <w:docPartObj>
        <w:docPartGallery w:val="Page Numbers (Bottom of Page)"/>
        <w:docPartUnique/>
      </w:docPartObj>
    </w:sdtPr>
    <w:sdtEndPr>
      <w:rPr>
        <w:rFonts w:ascii="Segoe UI" w:hAnsi="Segoe UI" w:cs="Segoe UI"/>
        <w:noProof/>
        <w:sz w:val="22"/>
      </w:rPr>
    </w:sdtEndPr>
    <w:sdtContent>
      <w:p w:rsidR="00714228" w:rsidRPr="00EB6A17" w:rsidRDefault="00780C59"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rsidR="00714228" w:rsidRPr="00513CDA" w:rsidRDefault="00714228"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rsidR="00714228" w:rsidRPr="00E93DFF" w:rsidRDefault="00714228" w:rsidP="00E93DFF">
        <w:pPr>
          <w:pStyle w:val="NoSpacing"/>
          <w:rPr>
            <w:rFonts w:ascii="Segoe UI" w:hAnsi="Segoe UI" w:cs="Segoe UI"/>
            <w:b/>
            <w:bCs/>
            <w:iCs/>
            <w:color w:val="333333"/>
            <w:sz w:val="16"/>
            <w:szCs w:val="16"/>
            <w:shd w:val="clear" w:color="auto" w:fill="F5F5F5"/>
            <w:lang w:val="en-GB"/>
          </w:rPr>
        </w:pPr>
        <w:r>
          <w:rPr>
            <w:rFonts w:ascii="Segoe UI" w:hAnsi="Segoe UI" w:cs="Segoe UI"/>
            <w:sz w:val="16"/>
            <w:szCs w:val="16"/>
            <w:lang w:val="en-GB"/>
          </w:rPr>
          <w:t>JN11_</w:t>
        </w:r>
        <w:r w:rsidRPr="00EB6A17">
          <w:rPr>
            <w:rFonts w:ascii="Segoe UI" w:hAnsi="Segoe UI" w:cs="Segoe UI"/>
            <w:sz w:val="16"/>
            <w:szCs w:val="16"/>
            <w:lang w:val="en-GB"/>
          </w:rPr>
          <w:t>2</w:t>
        </w:r>
        <w:r>
          <w:rPr>
            <w:rFonts w:ascii="Segoe UI" w:hAnsi="Segoe UI" w:cs="Segoe UI"/>
            <w:sz w:val="16"/>
            <w:szCs w:val="16"/>
            <w:lang w:val="en-GB"/>
          </w:rPr>
          <w:t>2 -</w:t>
        </w:r>
        <w:r w:rsidRPr="00EB6A17">
          <w:rPr>
            <w:rFonts w:ascii="Segoe UI" w:hAnsi="Segoe UI" w:cs="Segoe UI"/>
            <w:sz w:val="16"/>
            <w:szCs w:val="16"/>
            <w:lang w:val="en-GB"/>
          </w:rPr>
          <w:t xml:space="preserve"> </w:t>
        </w:r>
        <w:r w:rsidRPr="00E93DFF">
          <w:rPr>
            <w:rFonts w:ascii="Segoe UI" w:hAnsi="Segoe UI" w:cs="Segoe UI"/>
            <w:b/>
            <w:bCs/>
            <w:iCs/>
            <w:color w:val="333333"/>
            <w:sz w:val="16"/>
            <w:szCs w:val="16"/>
            <w:shd w:val="clear" w:color="auto" w:fill="F5F5F5"/>
          </w:rPr>
          <w:t>PresevnI elektronskI mikroskop za konvencionalne, 3D, magnetne in operando preiskave kemijskih in faznih transformacij na atomarnem nivoju pri spremenljivi pospeševalni napetosti</w:t>
        </w:r>
      </w:p>
      <w:p w:rsidR="00714228" w:rsidRPr="002E2687" w:rsidRDefault="00780C59" w:rsidP="00513CDA">
        <w:pPr>
          <w:pStyle w:val="NoSpacing"/>
          <w:rPr>
            <w:rFonts w:ascii="Segoe UI" w:hAnsi="Segoe UI" w:cs="Segoe UI"/>
            <w:sz w:val="16"/>
            <w:szCs w:val="16"/>
            <w:lang w:val="en-GB"/>
          </w:rPr>
        </w:pPr>
        <w:r>
          <w:rPr>
            <w:noProof/>
          </w:rPr>
          <w:pict>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rsidR="00714228" w:rsidRPr="00513CDA" w:rsidRDefault="00714228">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780C59">
          <w:rPr>
            <w:rFonts w:ascii="Segoe UI" w:hAnsi="Segoe UI" w:cs="Segoe UI"/>
            <w:noProof/>
            <w:sz w:val="22"/>
          </w:rPr>
          <w:t>9</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228" w:rsidRPr="00513CDA" w:rsidRDefault="00714228" w:rsidP="002E2687">
    <w:pPr>
      <w:shd w:val="clear" w:color="auto" w:fill="3E4095"/>
      <w:spacing w:before="120" w:after="60" w:line="15" w:lineRule="atLeast"/>
      <w:rPr>
        <w:rFonts w:ascii="Segoe UI" w:eastAsia="Times New Roman" w:hAnsi="Segoe UI" w:cs="Segoe UI"/>
        <w:b/>
        <w:color w:val="DFDFDF"/>
        <w:sz w:val="2"/>
        <w:szCs w:val="2"/>
      </w:rPr>
    </w:pPr>
  </w:p>
  <w:p w:rsidR="00714228" w:rsidRPr="00C440F5" w:rsidRDefault="00714228"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rsidR="00714228" w:rsidRDefault="00714228"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1A2" w:rsidRDefault="008451A2" w:rsidP="00C440F5">
      <w:pPr>
        <w:spacing w:line="240" w:lineRule="auto"/>
      </w:pPr>
      <w:r>
        <w:separator/>
      </w:r>
    </w:p>
  </w:footnote>
  <w:footnote w:type="continuationSeparator" w:id="0">
    <w:p w:rsidR="008451A2" w:rsidRDefault="008451A2"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228" w:rsidRDefault="00780C5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228" w:rsidRPr="00E210E7" w:rsidRDefault="00780C59"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714228">
      <w:rPr>
        <w:noProof/>
        <w:lang w:eastAsia="sl-SI"/>
      </w:rPr>
      <mc:AlternateContent>
        <mc:Choice Requires="wps">
          <w:drawing>
            <wp:anchor distT="0" distB="0" distL="114300" distR="114300" simplePos="0" relativeHeight="251659264" behindDoc="0" locked="0" layoutInCell="1" allowOverlap="1" wp14:anchorId="5BDC26A4" wp14:editId="27C34F80">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4C0C966"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714228" w:rsidRPr="00EB6A17">
      <w:rPr>
        <w:rFonts w:ascii="Arial" w:eastAsia="Times New Roman" w:hAnsi="Arial" w:cs="Arial"/>
        <w:b/>
        <w:color w:val="2A4B86"/>
        <w:spacing w:val="-14"/>
        <w:sz w:val="36"/>
        <w:szCs w:val="36"/>
        <w:lang w:eastAsia="sl-SI"/>
      </w:rPr>
      <w:t>Institut  "Jožef Stefan",  Ljubljana,  Slovenija</w:t>
    </w:r>
  </w:p>
  <w:p w:rsidR="00714228" w:rsidRPr="00EB6A17" w:rsidRDefault="00714228"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rsidR="00714228" w:rsidRPr="00513CDA" w:rsidRDefault="00714228"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228" w:rsidRPr="00E210E7" w:rsidRDefault="00780C59"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714228">
      <w:rPr>
        <w:noProof/>
        <w:lang w:eastAsia="sl-SI"/>
      </w:rPr>
      <mc:AlternateContent>
        <mc:Choice Requires="wps">
          <w:drawing>
            <wp:anchor distT="0" distB="0" distL="114300" distR="114300" simplePos="0" relativeHeight="251664384" behindDoc="0" locked="0" layoutInCell="1" allowOverlap="1" wp14:anchorId="0A16E121" wp14:editId="2AC76517">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B51EF2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714228" w:rsidRPr="00EB6A17">
      <w:rPr>
        <w:rFonts w:ascii="Arial" w:eastAsia="Times New Roman" w:hAnsi="Arial" w:cs="Arial"/>
        <w:b/>
        <w:color w:val="2A4B86"/>
        <w:spacing w:val="-14"/>
        <w:sz w:val="36"/>
        <w:szCs w:val="36"/>
        <w:lang w:eastAsia="sl-SI"/>
      </w:rPr>
      <w:t>Institut  "Jožef Stefan",  Ljubljana,  Slovenija</w:t>
    </w:r>
  </w:p>
  <w:p w:rsidR="00714228" w:rsidRPr="00EB6A17" w:rsidRDefault="00714228"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rsidR="00714228" w:rsidRPr="00513CDA" w:rsidRDefault="00714228"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rsidR="00714228" w:rsidRPr="002E2687" w:rsidRDefault="00714228"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6713F98" wp14:editId="61A1664F">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5DB11D1F"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C1A7A4F"/>
    <w:multiLevelType w:val="hybridMultilevel"/>
    <w:tmpl w:val="0DF842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2E4716D"/>
    <w:multiLevelType w:val="hybridMultilevel"/>
    <w:tmpl w:val="8E6680C8"/>
    <w:lvl w:ilvl="0" w:tplc="0424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03">
      <w:start w:val="1"/>
      <w:numFmt w:val="bullet"/>
      <w:lvlText w:val="o"/>
      <w:lvlJc w:val="left"/>
      <w:pPr>
        <w:ind w:left="1800" w:hanging="180"/>
      </w:pPr>
      <w:rPr>
        <w:rFonts w:ascii="Courier New" w:hAnsi="Courier New" w:cs="Courier New" w:hint="default"/>
      </w:rPr>
    </w:lvl>
    <w:lvl w:ilvl="3" w:tplc="EC12F942">
      <w:start w:val="1"/>
      <w:numFmt w:val="upp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536F76"/>
    <w:multiLevelType w:val="hybridMultilevel"/>
    <w:tmpl w:val="96D26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A4278"/>
    <w:multiLevelType w:val="hybridMultilevel"/>
    <w:tmpl w:val="0DF842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EBA6E47"/>
    <w:multiLevelType w:val="hybridMultilevel"/>
    <w:tmpl w:val="0DF842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410458C"/>
    <w:multiLevelType w:val="hybridMultilevel"/>
    <w:tmpl w:val="DBFAB714"/>
    <w:lvl w:ilvl="0" w:tplc="4FDAD5C8">
      <w:start w:val="3"/>
      <w:numFmt w:val="lowerLetter"/>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E166FC"/>
    <w:multiLevelType w:val="hybridMultilevel"/>
    <w:tmpl w:val="4A448FBC"/>
    <w:lvl w:ilvl="0" w:tplc="20000017">
      <w:start w:val="1"/>
      <w:numFmt w:val="lowerLetter"/>
      <w:lvlText w:val="%1)"/>
      <w:lvlJc w:val="left"/>
      <w:pPr>
        <w:ind w:left="3053"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D9A26BB"/>
    <w:multiLevelType w:val="hybridMultilevel"/>
    <w:tmpl w:val="36DC2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665D7B"/>
    <w:multiLevelType w:val="hybridMultilevel"/>
    <w:tmpl w:val="0DF842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B1D0985"/>
    <w:multiLevelType w:val="hybridMultilevel"/>
    <w:tmpl w:val="E8721C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6666CA"/>
    <w:multiLevelType w:val="hybridMultilevel"/>
    <w:tmpl w:val="0DF842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F663A8"/>
    <w:multiLevelType w:val="hybridMultilevel"/>
    <w:tmpl w:val="4A448FB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FF5498"/>
    <w:multiLevelType w:val="hybridMultilevel"/>
    <w:tmpl w:val="FCFE6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0" w15:restartNumberingAfterBreak="0">
    <w:nsid w:val="60CC2DEA"/>
    <w:multiLevelType w:val="hybridMultilevel"/>
    <w:tmpl w:val="A270536C"/>
    <w:lvl w:ilvl="0" w:tplc="CD40A2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A16841"/>
    <w:multiLevelType w:val="hybridMultilevel"/>
    <w:tmpl w:val="24902484"/>
    <w:lvl w:ilvl="0" w:tplc="39AA8F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7"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B839F0"/>
    <w:multiLevelType w:val="hybridMultilevel"/>
    <w:tmpl w:val="F850C220"/>
    <w:lvl w:ilvl="0" w:tplc="2000000F">
      <w:start w:val="1"/>
      <w:numFmt w:val="decimal"/>
      <w:lvlText w:val="%1."/>
      <w:lvlJc w:val="left"/>
      <w:pPr>
        <w:ind w:left="780" w:hanging="360"/>
      </w:p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40"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1" w15:restartNumberingAfterBreak="0">
    <w:nsid w:val="7BFB2C1B"/>
    <w:multiLevelType w:val="hybridMultilevel"/>
    <w:tmpl w:val="946C7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5"/>
  </w:num>
  <w:num w:numId="2">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3"/>
  </w:num>
  <w:num w:numId="4">
    <w:abstractNumId w:val="32"/>
  </w:num>
  <w:num w:numId="5">
    <w:abstractNumId w:val="5"/>
  </w:num>
  <w:num w:numId="6">
    <w:abstractNumId w:val="2"/>
  </w:num>
  <w:num w:numId="7">
    <w:abstractNumId w:val="8"/>
  </w:num>
  <w:num w:numId="8">
    <w:abstractNumId w:val="28"/>
  </w:num>
  <w:num w:numId="9">
    <w:abstractNumId w:val="25"/>
  </w:num>
  <w:num w:numId="10">
    <w:abstractNumId w:val="26"/>
  </w:num>
  <w:num w:numId="11">
    <w:abstractNumId w:val="40"/>
  </w:num>
  <w:num w:numId="12">
    <w:abstractNumId w:val="34"/>
  </w:num>
  <w:num w:numId="13">
    <w:abstractNumId w:val="0"/>
  </w:num>
  <w:num w:numId="14">
    <w:abstractNumId w:val="21"/>
  </w:num>
  <w:num w:numId="15">
    <w:abstractNumId w:val="22"/>
  </w:num>
  <w:num w:numId="16">
    <w:abstractNumId w:val="1"/>
  </w:num>
  <w:num w:numId="17">
    <w:abstractNumId w:val="18"/>
  </w:num>
  <w:num w:numId="18">
    <w:abstractNumId w:val="12"/>
  </w:num>
  <w:num w:numId="19">
    <w:abstractNumId w:val="38"/>
  </w:num>
  <w:num w:numId="20">
    <w:abstractNumId w:val="3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29"/>
  </w:num>
  <w:num w:numId="25">
    <w:abstractNumId w:val="23"/>
  </w:num>
  <w:num w:numId="26">
    <w:abstractNumId w:val="7"/>
  </w:num>
  <w:num w:numId="27">
    <w:abstractNumId w:val="39"/>
  </w:num>
  <w:num w:numId="28">
    <w:abstractNumId w:val="30"/>
  </w:num>
  <w:num w:numId="29">
    <w:abstractNumId w:val="31"/>
  </w:num>
  <w:num w:numId="30">
    <w:abstractNumId w:val="6"/>
  </w:num>
  <w:num w:numId="31">
    <w:abstractNumId w:val="17"/>
  </w:num>
  <w:num w:numId="32">
    <w:abstractNumId w:val="41"/>
  </w:num>
  <w:num w:numId="33">
    <w:abstractNumId w:val="14"/>
  </w:num>
  <w:num w:numId="34">
    <w:abstractNumId w:val="20"/>
  </w:num>
  <w:num w:numId="35">
    <w:abstractNumId w:val="11"/>
  </w:num>
  <w:num w:numId="36">
    <w:abstractNumId w:val="9"/>
  </w:num>
  <w:num w:numId="37">
    <w:abstractNumId w:val="4"/>
  </w:num>
  <w:num w:numId="38">
    <w:abstractNumId w:val="16"/>
  </w:num>
  <w:num w:numId="39">
    <w:abstractNumId w:val="19"/>
  </w:num>
  <w:num w:numId="40">
    <w:abstractNumId w:val="27"/>
  </w:num>
  <w:num w:numId="41">
    <w:abstractNumId w:val="15"/>
  </w:num>
  <w:num w:numId="42">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AwszQ0szQxMTYytTRU0lEKTi0uzszPAykwrAUAQJoZxiwAAAA="/>
  </w:docVars>
  <w:rsids>
    <w:rsidRoot w:val="00C440F5"/>
    <w:rsid w:val="000054F0"/>
    <w:rsid w:val="00007AAF"/>
    <w:rsid w:val="00025988"/>
    <w:rsid w:val="00026578"/>
    <w:rsid w:val="0003087F"/>
    <w:rsid w:val="00034AC6"/>
    <w:rsid w:val="00035477"/>
    <w:rsid w:val="0003575C"/>
    <w:rsid w:val="00046A65"/>
    <w:rsid w:val="00054F35"/>
    <w:rsid w:val="00056377"/>
    <w:rsid w:val="000571D1"/>
    <w:rsid w:val="00073A58"/>
    <w:rsid w:val="00075037"/>
    <w:rsid w:val="00082974"/>
    <w:rsid w:val="00082B5D"/>
    <w:rsid w:val="00083593"/>
    <w:rsid w:val="00092688"/>
    <w:rsid w:val="000A232A"/>
    <w:rsid w:val="000C5C55"/>
    <w:rsid w:val="000C7C81"/>
    <w:rsid w:val="000D7148"/>
    <w:rsid w:val="000E643E"/>
    <w:rsid w:val="000F6D59"/>
    <w:rsid w:val="001106A9"/>
    <w:rsid w:val="00110F4D"/>
    <w:rsid w:val="0012746F"/>
    <w:rsid w:val="00130B9D"/>
    <w:rsid w:val="00143378"/>
    <w:rsid w:val="00145382"/>
    <w:rsid w:val="0014552C"/>
    <w:rsid w:val="00145701"/>
    <w:rsid w:val="00146A9F"/>
    <w:rsid w:val="00146EF1"/>
    <w:rsid w:val="0014790C"/>
    <w:rsid w:val="00151437"/>
    <w:rsid w:val="00152F49"/>
    <w:rsid w:val="0015706A"/>
    <w:rsid w:val="001713F2"/>
    <w:rsid w:val="00175C64"/>
    <w:rsid w:val="00176FEE"/>
    <w:rsid w:val="00180478"/>
    <w:rsid w:val="0018193A"/>
    <w:rsid w:val="00181A50"/>
    <w:rsid w:val="001925A6"/>
    <w:rsid w:val="00193AD1"/>
    <w:rsid w:val="001C29AA"/>
    <w:rsid w:val="001C2E6F"/>
    <w:rsid w:val="001C35A2"/>
    <w:rsid w:val="001C7256"/>
    <w:rsid w:val="001E1E30"/>
    <w:rsid w:val="001F22EE"/>
    <w:rsid w:val="001F5566"/>
    <w:rsid w:val="001F5B9F"/>
    <w:rsid w:val="002042EA"/>
    <w:rsid w:val="00211B92"/>
    <w:rsid w:val="00211BBD"/>
    <w:rsid w:val="0022101C"/>
    <w:rsid w:val="00221F0B"/>
    <w:rsid w:val="00224152"/>
    <w:rsid w:val="00233A5F"/>
    <w:rsid w:val="00236A8F"/>
    <w:rsid w:val="002656B7"/>
    <w:rsid w:val="00285CEE"/>
    <w:rsid w:val="0028657C"/>
    <w:rsid w:val="00296F2E"/>
    <w:rsid w:val="002A5684"/>
    <w:rsid w:val="002A6CCA"/>
    <w:rsid w:val="002B6A7E"/>
    <w:rsid w:val="002C0D76"/>
    <w:rsid w:val="002E1595"/>
    <w:rsid w:val="002E2687"/>
    <w:rsid w:val="002E2C88"/>
    <w:rsid w:val="002E4133"/>
    <w:rsid w:val="002F7AB2"/>
    <w:rsid w:val="0030660D"/>
    <w:rsid w:val="003072CD"/>
    <w:rsid w:val="00317398"/>
    <w:rsid w:val="00326226"/>
    <w:rsid w:val="003338C1"/>
    <w:rsid w:val="00335BA8"/>
    <w:rsid w:val="003500F9"/>
    <w:rsid w:val="0035379C"/>
    <w:rsid w:val="00363FC7"/>
    <w:rsid w:val="00374587"/>
    <w:rsid w:val="00382AD7"/>
    <w:rsid w:val="003C5857"/>
    <w:rsid w:val="003E3259"/>
    <w:rsid w:val="003E4DFB"/>
    <w:rsid w:val="003E6990"/>
    <w:rsid w:val="003F5D6C"/>
    <w:rsid w:val="004010DF"/>
    <w:rsid w:val="0040374A"/>
    <w:rsid w:val="00403A76"/>
    <w:rsid w:val="00433DD4"/>
    <w:rsid w:val="0045474A"/>
    <w:rsid w:val="004623D1"/>
    <w:rsid w:val="004653EC"/>
    <w:rsid w:val="00467A7D"/>
    <w:rsid w:val="004843F8"/>
    <w:rsid w:val="0049600B"/>
    <w:rsid w:val="004B4678"/>
    <w:rsid w:val="004B66A1"/>
    <w:rsid w:val="004B7AFC"/>
    <w:rsid w:val="004C1B9F"/>
    <w:rsid w:val="004E25B8"/>
    <w:rsid w:val="004E6B6B"/>
    <w:rsid w:val="00507CFD"/>
    <w:rsid w:val="00511F59"/>
    <w:rsid w:val="00513CDA"/>
    <w:rsid w:val="005209CC"/>
    <w:rsid w:val="005225CA"/>
    <w:rsid w:val="005323F3"/>
    <w:rsid w:val="0053623B"/>
    <w:rsid w:val="00540D34"/>
    <w:rsid w:val="00542731"/>
    <w:rsid w:val="00550E5F"/>
    <w:rsid w:val="00553FB8"/>
    <w:rsid w:val="00556E3C"/>
    <w:rsid w:val="005729E9"/>
    <w:rsid w:val="00581DC0"/>
    <w:rsid w:val="00590744"/>
    <w:rsid w:val="005936D1"/>
    <w:rsid w:val="005941C1"/>
    <w:rsid w:val="005B4E78"/>
    <w:rsid w:val="005B662E"/>
    <w:rsid w:val="005C1535"/>
    <w:rsid w:val="005C7166"/>
    <w:rsid w:val="005D1EA1"/>
    <w:rsid w:val="005E0ABB"/>
    <w:rsid w:val="005F7B8A"/>
    <w:rsid w:val="00603302"/>
    <w:rsid w:val="00606B65"/>
    <w:rsid w:val="00611D21"/>
    <w:rsid w:val="006121D9"/>
    <w:rsid w:val="00612217"/>
    <w:rsid w:val="00616FF5"/>
    <w:rsid w:val="00620BC9"/>
    <w:rsid w:val="0063280F"/>
    <w:rsid w:val="00637ED5"/>
    <w:rsid w:val="006412B7"/>
    <w:rsid w:val="00642DF9"/>
    <w:rsid w:val="006650FC"/>
    <w:rsid w:val="00671EF8"/>
    <w:rsid w:val="00672085"/>
    <w:rsid w:val="00672886"/>
    <w:rsid w:val="00676EE0"/>
    <w:rsid w:val="006837A0"/>
    <w:rsid w:val="00687100"/>
    <w:rsid w:val="00692CD8"/>
    <w:rsid w:val="006A6BAA"/>
    <w:rsid w:val="006A7DAC"/>
    <w:rsid w:val="006B27CC"/>
    <w:rsid w:val="006D420D"/>
    <w:rsid w:val="006D445D"/>
    <w:rsid w:val="006E180F"/>
    <w:rsid w:val="006E1857"/>
    <w:rsid w:val="006E18A5"/>
    <w:rsid w:val="006F2E55"/>
    <w:rsid w:val="006F4A28"/>
    <w:rsid w:val="00703044"/>
    <w:rsid w:val="00703209"/>
    <w:rsid w:val="0070421D"/>
    <w:rsid w:val="00714228"/>
    <w:rsid w:val="00714C72"/>
    <w:rsid w:val="00716134"/>
    <w:rsid w:val="0072184F"/>
    <w:rsid w:val="00723D5A"/>
    <w:rsid w:val="007313A0"/>
    <w:rsid w:val="00732D99"/>
    <w:rsid w:val="00740236"/>
    <w:rsid w:val="007405DA"/>
    <w:rsid w:val="00742F45"/>
    <w:rsid w:val="0074493A"/>
    <w:rsid w:val="007468C4"/>
    <w:rsid w:val="007476F1"/>
    <w:rsid w:val="00750581"/>
    <w:rsid w:val="00757CDC"/>
    <w:rsid w:val="0076191F"/>
    <w:rsid w:val="0076372F"/>
    <w:rsid w:val="007748AA"/>
    <w:rsid w:val="00780C59"/>
    <w:rsid w:val="00786B06"/>
    <w:rsid w:val="00794F3F"/>
    <w:rsid w:val="007B297C"/>
    <w:rsid w:val="007B5A27"/>
    <w:rsid w:val="007D38C1"/>
    <w:rsid w:val="007E1112"/>
    <w:rsid w:val="007E2FEF"/>
    <w:rsid w:val="007F2D19"/>
    <w:rsid w:val="008020A7"/>
    <w:rsid w:val="0080673A"/>
    <w:rsid w:val="0080795D"/>
    <w:rsid w:val="0081023D"/>
    <w:rsid w:val="008154A1"/>
    <w:rsid w:val="008161A0"/>
    <w:rsid w:val="00821B21"/>
    <w:rsid w:val="008250B3"/>
    <w:rsid w:val="00827885"/>
    <w:rsid w:val="00843C64"/>
    <w:rsid w:val="00844A26"/>
    <w:rsid w:val="008451A2"/>
    <w:rsid w:val="008502CE"/>
    <w:rsid w:val="00851DAD"/>
    <w:rsid w:val="00864034"/>
    <w:rsid w:val="00875011"/>
    <w:rsid w:val="008750C4"/>
    <w:rsid w:val="0087595A"/>
    <w:rsid w:val="00881E2B"/>
    <w:rsid w:val="00886A74"/>
    <w:rsid w:val="008B1A5F"/>
    <w:rsid w:val="008D5F2E"/>
    <w:rsid w:val="008F68A0"/>
    <w:rsid w:val="008F755B"/>
    <w:rsid w:val="009028D2"/>
    <w:rsid w:val="00902AD8"/>
    <w:rsid w:val="00933D4F"/>
    <w:rsid w:val="00950461"/>
    <w:rsid w:val="009563FD"/>
    <w:rsid w:val="00956607"/>
    <w:rsid w:val="00960B17"/>
    <w:rsid w:val="0096623A"/>
    <w:rsid w:val="00976EFD"/>
    <w:rsid w:val="0098523F"/>
    <w:rsid w:val="009864DD"/>
    <w:rsid w:val="009A2060"/>
    <w:rsid w:val="009A2D6B"/>
    <w:rsid w:val="009B1990"/>
    <w:rsid w:val="009D1905"/>
    <w:rsid w:val="00A031D4"/>
    <w:rsid w:val="00A06E07"/>
    <w:rsid w:val="00A13B2C"/>
    <w:rsid w:val="00A147D2"/>
    <w:rsid w:val="00A20970"/>
    <w:rsid w:val="00A23D15"/>
    <w:rsid w:val="00A302D3"/>
    <w:rsid w:val="00A30B43"/>
    <w:rsid w:val="00A341A0"/>
    <w:rsid w:val="00A435A8"/>
    <w:rsid w:val="00A441C2"/>
    <w:rsid w:val="00A53604"/>
    <w:rsid w:val="00A559CA"/>
    <w:rsid w:val="00A56BB8"/>
    <w:rsid w:val="00A61383"/>
    <w:rsid w:val="00A66352"/>
    <w:rsid w:val="00A76A84"/>
    <w:rsid w:val="00A87561"/>
    <w:rsid w:val="00A907F1"/>
    <w:rsid w:val="00A9237E"/>
    <w:rsid w:val="00A94CA2"/>
    <w:rsid w:val="00A9526D"/>
    <w:rsid w:val="00AA4488"/>
    <w:rsid w:val="00AB1CC2"/>
    <w:rsid w:val="00AB43C5"/>
    <w:rsid w:val="00AB756B"/>
    <w:rsid w:val="00AC4822"/>
    <w:rsid w:val="00AC5863"/>
    <w:rsid w:val="00AC7AB8"/>
    <w:rsid w:val="00AD564B"/>
    <w:rsid w:val="00B053C8"/>
    <w:rsid w:val="00B30E2A"/>
    <w:rsid w:val="00B34DE6"/>
    <w:rsid w:val="00B560FE"/>
    <w:rsid w:val="00B8156E"/>
    <w:rsid w:val="00B8164E"/>
    <w:rsid w:val="00B81687"/>
    <w:rsid w:val="00B8384C"/>
    <w:rsid w:val="00B91D7E"/>
    <w:rsid w:val="00B94D09"/>
    <w:rsid w:val="00B95C61"/>
    <w:rsid w:val="00BA31FB"/>
    <w:rsid w:val="00BB310F"/>
    <w:rsid w:val="00BB3C78"/>
    <w:rsid w:val="00BE773C"/>
    <w:rsid w:val="00BF5BDF"/>
    <w:rsid w:val="00C06E79"/>
    <w:rsid w:val="00C2797A"/>
    <w:rsid w:val="00C30D2B"/>
    <w:rsid w:val="00C32CD2"/>
    <w:rsid w:val="00C440F5"/>
    <w:rsid w:val="00C479F4"/>
    <w:rsid w:val="00C65120"/>
    <w:rsid w:val="00C66B17"/>
    <w:rsid w:val="00C7455A"/>
    <w:rsid w:val="00C76E80"/>
    <w:rsid w:val="00C8484E"/>
    <w:rsid w:val="00C869FD"/>
    <w:rsid w:val="00C9451B"/>
    <w:rsid w:val="00CA0B43"/>
    <w:rsid w:val="00CA2421"/>
    <w:rsid w:val="00CA289F"/>
    <w:rsid w:val="00CA3786"/>
    <w:rsid w:val="00CB0DA7"/>
    <w:rsid w:val="00CB72DA"/>
    <w:rsid w:val="00CC0884"/>
    <w:rsid w:val="00CC3F99"/>
    <w:rsid w:val="00CC5278"/>
    <w:rsid w:val="00CD3A1F"/>
    <w:rsid w:val="00CE1687"/>
    <w:rsid w:val="00CE3532"/>
    <w:rsid w:val="00CE35DA"/>
    <w:rsid w:val="00CE77EC"/>
    <w:rsid w:val="00CE7E34"/>
    <w:rsid w:val="00D04D88"/>
    <w:rsid w:val="00D0616F"/>
    <w:rsid w:val="00D16116"/>
    <w:rsid w:val="00D179A3"/>
    <w:rsid w:val="00D23C1A"/>
    <w:rsid w:val="00D313E6"/>
    <w:rsid w:val="00D34F02"/>
    <w:rsid w:val="00D51B99"/>
    <w:rsid w:val="00D52A11"/>
    <w:rsid w:val="00D5306C"/>
    <w:rsid w:val="00D55908"/>
    <w:rsid w:val="00D60D08"/>
    <w:rsid w:val="00D632D9"/>
    <w:rsid w:val="00D64B30"/>
    <w:rsid w:val="00D705BB"/>
    <w:rsid w:val="00D840AF"/>
    <w:rsid w:val="00D84E59"/>
    <w:rsid w:val="00D86347"/>
    <w:rsid w:val="00DB3688"/>
    <w:rsid w:val="00DB4E0B"/>
    <w:rsid w:val="00DB583C"/>
    <w:rsid w:val="00DB621A"/>
    <w:rsid w:val="00DB7E65"/>
    <w:rsid w:val="00DC0403"/>
    <w:rsid w:val="00DC2BD1"/>
    <w:rsid w:val="00DE63BC"/>
    <w:rsid w:val="00DF5E71"/>
    <w:rsid w:val="00E002B8"/>
    <w:rsid w:val="00E047A5"/>
    <w:rsid w:val="00E1049A"/>
    <w:rsid w:val="00E25008"/>
    <w:rsid w:val="00E276FD"/>
    <w:rsid w:val="00E30652"/>
    <w:rsid w:val="00E4400D"/>
    <w:rsid w:val="00E50C14"/>
    <w:rsid w:val="00E549CE"/>
    <w:rsid w:val="00E54E27"/>
    <w:rsid w:val="00E60A37"/>
    <w:rsid w:val="00E63682"/>
    <w:rsid w:val="00E74D65"/>
    <w:rsid w:val="00E92E2F"/>
    <w:rsid w:val="00E93DFF"/>
    <w:rsid w:val="00ED066A"/>
    <w:rsid w:val="00ED1311"/>
    <w:rsid w:val="00ED1902"/>
    <w:rsid w:val="00ED657C"/>
    <w:rsid w:val="00EE52F9"/>
    <w:rsid w:val="00EE7C7C"/>
    <w:rsid w:val="00EF66D8"/>
    <w:rsid w:val="00EF7717"/>
    <w:rsid w:val="00F022B3"/>
    <w:rsid w:val="00F07339"/>
    <w:rsid w:val="00F07F6C"/>
    <w:rsid w:val="00F12624"/>
    <w:rsid w:val="00F13206"/>
    <w:rsid w:val="00F16D67"/>
    <w:rsid w:val="00F2217D"/>
    <w:rsid w:val="00F25473"/>
    <w:rsid w:val="00F26065"/>
    <w:rsid w:val="00F2787E"/>
    <w:rsid w:val="00F36876"/>
    <w:rsid w:val="00F42549"/>
    <w:rsid w:val="00F47FAC"/>
    <w:rsid w:val="00F60F30"/>
    <w:rsid w:val="00F72540"/>
    <w:rsid w:val="00F768AD"/>
    <w:rsid w:val="00FA1498"/>
    <w:rsid w:val="00FB26BD"/>
    <w:rsid w:val="00FC61D3"/>
    <w:rsid w:val="00FD156E"/>
    <w:rsid w:val="00FD4BF4"/>
    <w:rsid w:val="00FD4BFF"/>
    <w:rsid w:val="00FF78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44ED1"/>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120"/>
  </w:style>
  <w:style w:type="paragraph" w:styleId="Heading1">
    <w:name w:val="heading 1"/>
    <w:aliases w:val="H1,h1,II+,I"/>
    <w:next w:val="Normal"/>
    <w:link w:val="Heading1Char"/>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iPriority w:val="9"/>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5209CC"/>
    <w:pPr>
      <w:numPr>
        <w:ilvl w:val="4"/>
      </w:numPr>
      <w:ind w:left="924" w:hanging="924"/>
      <w:outlineLvl w:val="4"/>
    </w:pPr>
  </w:style>
  <w:style w:type="paragraph" w:styleId="Heading6">
    <w:name w:val="heading 6"/>
    <w:basedOn w:val="Heading5"/>
    <w:next w:val="Normal"/>
    <w:link w:val="Heading6Char"/>
    <w:uiPriority w:val="9"/>
    <w:unhideWhenUsed/>
    <w:qFormat/>
    <w:rsid w:val="005209CC"/>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uiPriority w:val="9"/>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uiPriority w:val="9"/>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5209CC"/>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6"/>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5"/>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2"/>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4"/>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3"/>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www.uradni-list.si/1/objava.jsp?sop=2020-01-2765"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uradni-list.si/1/objava.jsp?sop=2020-01-3110"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4553461-0334-4B8B-9CDB-5E55FAD1F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49</Pages>
  <Words>12569</Words>
  <Characters>71648</Characters>
  <Application>Microsoft Office Word</Application>
  <DocSecurity>0</DocSecurity>
  <Lines>597</Lines>
  <Paragraphs>168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84049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Mojca Eržen</cp:lastModifiedBy>
  <cp:revision>4</cp:revision>
  <cp:lastPrinted>2022-01-17T09:45:00Z</cp:lastPrinted>
  <dcterms:created xsi:type="dcterms:W3CDTF">2022-03-08T10:49:00Z</dcterms:created>
  <dcterms:modified xsi:type="dcterms:W3CDTF">2022-03-08T10:59:00Z</dcterms:modified>
</cp:coreProperties>
</file>